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4B" w:rsidRPr="00D20026" w:rsidRDefault="00B93A4B" w:rsidP="00B93A4B">
      <w:pPr>
        <w:jc w:val="right"/>
        <w:rPr>
          <w:rFonts w:ascii="Arial" w:hAnsi="Arial" w:cs="Arial"/>
        </w:rPr>
      </w:pPr>
      <w:r w:rsidRPr="009E3E07">
        <w:rPr>
          <w:rFonts w:ascii="Arial" w:eastAsia="Times New Roman" w:hAnsi="Arial" w:cs="Arial"/>
          <w:color w:val="003366"/>
        </w:rPr>
        <w:t>Regulamin Wojewódzkiego</w:t>
      </w:r>
    </w:p>
    <w:p w:rsidR="00B93A4B" w:rsidRPr="009E3E07" w:rsidRDefault="00B93A4B" w:rsidP="00B93A4B">
      <w:pPr>
        <w:jc w:val="right"/>
        <w:rPr>
          <w:rFonts w:ascii="Arial" w:eastAsia="Times New Roman" w:hAnsi="Arial" w:cs="Arial"/>
          <w:color w:val="003366"/>
        </w:rPr>
      </w:pPr>
      <w:r w:rsidRPr="009E3E07">
        <w:rPr>
          <w:rFonts w:ascii="Arial" w:eastAsia="Times New Roman" w:hAnsi="Arial" w:cs="Arial"/>
          <w:color w:val="003366"/>
        </w:rPr>
        <w:t xml:space="preserve">Konkursu Recytatorskiego Poezji Polskiej </w:t>
      </w:r>
    </w:p>
    <w:p w:rsidR="00B93A4B" w:rsidRPr="00D20026" w:rsidRDefault="00B93A4B" w:rsidP="00B93A4B">
      <w:pPr>
        <w:jc w:val="right"/>
        <w:rPr>
          <w:rFonts w:ascii="Arial" w:eastAsia="Times New Roman" w:hAnsi="Arial" w:cs="Arial"/>
          <w:color w:val="003366"/>
        </w:rPr>
      </w:pPr>
      <w:r w:rsidRPr="009E3E07">
        <w:rPr>
          <w:rFonts w:ascii="Arial" w:eastAsia="Times New Roman" w:hAnsi="Arial" w:cs="Arial"/>
          <w:color w:val="003366"/>
        </w:rPr>
        <w:t>XXXVII edycja</w:t>
      </w:r>
    </w:p>
    <w:p w:rsidR="00B93A4B" w:rsidRPr="009E3E07" w:rsidRDefault="00B93A4B" w:rsidP="00B93A4B">
      <w:pPr>
        <w:jc w:val="both"/>
        <w:rPr>
          <w:rFonts w:ascii="Arial" w:hAnsi="Arial" w:cs="Arial"/>
          <w:sz w:val="24"/>
          <w:szCs w:val="24"/>
        </w:rPr>
      </w:pPr>
    </w:p>
    <w:p w:rsidR="00B93A4B" w:rsidRPr="00D20026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Organizatorzy:</w:t>
      </w:r>
    </w:p>
    <w:p w:rsidR="00B93A4B" w:rsidRPr="009E3E07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Słupski Ośrodek Kultury</w:t>
      </w:r>
    </w:p>
    <w:p w:rsidR="00B93A4B" w:rsidRPr="009E3E07" w:rsidRDefault="00B93A4B" w:rsidP="00B93A4B">
      <w:pPr>
        <w:spacing w:line="4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Ośrodek Teatralny RONDO</w:t>
      </w:r>
    </w:p>
    <w:p w:rsidR="00B93A4B" w:rsidRPr="009E3E07" w:rsidRDefault="00B93A4B" w:rsidP="00B93A4B">
      <w:pPr>
        <w:spacing w:line="36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D20026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Adresat:</w:t>
      </w:r>
    </w:p>
    <w:p w:rsidR="00B93A4B" w:rsidRPr="009E3E07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 xml:space="preserve">Uczniowie szkół podstawowych w </w:t>
      </w:r>
      <w:r>
        <w:rPr>
          <w:rFonts w:ascii="Arial" w:eastAsia="Arial" w:hAnsi="Arial" w:cs="Arial"/>
          <w:sz w:val="24"/>
          <w:szCs w:val="24"/>
        </w:rPr>
        <w:t>powiecie słupskim</w:t>
      </w:r>
    </w:p>
    <w:p w:rsidR="00B93A4B" w:rsidRPr="009E3E07" w:rsidRDefault="00B93A4B" w:rsidP="00B93A4B">
      <w:pPr>
        <w:spacing w:line="36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D20026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Cele:</w:t>
      </w:r>
    </w:p>
    <w:p w:rsidR="00B93A4B" w:rsidRPr="004F2865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Popularyzacja polskiej literatury pięknej.</w:t>
      </w:r>
    </w:p>
    <w:p w:rsidR="00B93A4B" w:rsidRPr="009E3E07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Kształtowanie wrażliwości na piękno języka i mowy ojczystej.</w:t>
      </w:r>
    </w:p>
    <w:p w:rsidR="00B93A4B" w:rsidRPr="004F2865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Stwarzanie okazji do pracy nad kulturą mowy oraz sztuką interpretacji.</w:t>
      </w:r>
    </w:p>
    <w:p w:rsidR="00B93A4B" w:rsidRPr="004F2865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Promocja osiągnięć uczniów oraz ich opiekunów.</w:t>
      </w:r>
    </w:p>
    <w:p w:rsidR="00B93A4B" w:rsidRPr="009E3E07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Stwarzanie okazji do czynnego uczestnictwa w kulturze.</w:t>
      </w:r>
    </w:p>
    <w:p w:rsidR="00B93A4B" w:rsidRPr="009E3E07" w:rsidRDefault="00B93A4B" w:rsidP="00B93A4B">
      <w:pPr>
        <w:jc w:val="both"/>
        <w:rPr>
          <w:rFonts w:ascii="Arial" w:hAnsi="Arial" w:cs="Arial"/>
          <w:sz w:val="24"/>
          <w:szCs w:val="24"/>
        </w:rPr>
      </w:pPr>
    </w:p>
    <w:p w:rsidR="00B93A4B" w:rsidRPr="00D20026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Założenia programowe:</w:t>
      </w:r>
    </w:p>
    <w:p w:rsidR="00B93A4B" w:rsidRPr="004F2865" w:rsidRDefault="00B93A4B" w:rsidP="00B93A4B">
      <w:pPr>
        <w:numPr>
          <w:ilvl w:val="0"/>
          <w:numId w:val="1"/>
        </w:numPr>
        <w:tabs>
          <w:tab w:val="left" w:pos="760"/>
        </w:tabs>
        <w:spacing w:after="0" w:line="0" w:lineRule="atLeast"/>
        <w:ind w:left="760" w:hanging="356"/>
        <w:jc w:val="both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Uczestnicy zgłaszają swój udział do jednego z dwóch odrębnych Turniejów:</w:t>
      </w:r>
    </w:p>
    <w:p w:rsidR="00B93A4B" w:rsidRPr="009E3E07" w:rsidRDefault="00B93A4B" w:rsidP="00B93A4B">
      <w:pPr>
        <w:spacing w:line="40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Pr="004F2865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Turnieju Recytatorskiego,</w:t>
      </w:r>
    </w:p>
    <w:p w:rsidR="00B93A4B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Turnieju Poezji Śpiewanej.</w:t>
      </w:r>
    </w:p>
    <w:p w:rsidR="00B93A4B" w:rsidRPr="004F2865" w:rsidRDefault="00B93A4B" w:rsidP="00B93A4B">
      <w:pPr>
        <w:spacing w:line="235" w:lineRule="auto"/>
        <w:ind w:left="760" w:right="20" w:hanging="360"/>
        <w:rPr>
          <w:rFonts w:ascii="Arial" w:eastAsia="Arial" w:hAnsi="Arial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Arial" w:eastAsia="Arial" w:hAnsi="Arial"/>
          <w:sz w:val="24"/>
        </w:rPr>
        <w:t>W Turnieju Recytatorskim uczestnicy są oceniani w trzech kategoriach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Arial" w:eastAsia="Arial" w:hAnsi="Arial"/>
          <w:sz w:val="24"/>
        </w:rPr>
        <w:t>wiekowych:</w:t>
      </w:r>
    </w:p>
    <w:p w:rsidR="00B93A4B" w:rsidRDefault="00B93A4B" w:rsidP="00B93A4B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Dzieci młodszych – od 1 do 3 klasy szkoły podstawowej,</w:t>
      </w:r>
    </w:p>
    <w:p w:rsidR="00B93A4B" w:rsidRPr="004F2865" w:rsidRDefault="00B93A4B" w:rsidP="00B93A4B">
      <w:pPr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Dzieci starszych – od 4 do 6 klasy szkoły podstawowej,</w:t>
      </w:r>
    </w:p>
    <w:p w:rsidR="00B93A4B" w:rsidRDefault="00B93A4B" w:rsidP="00B93A4B">
      <w:pPr>
        <w:spacing w:line="266" w:lineRule="auto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Młodzieży – 7 i 8 klasa szkoły podstawowej. </w:t>
      </w:r>
    </w:p>
    <w:p w:rsidR="00B93A4B" w:rsidRPr="00066C64" w:rsidRDefault="00B93A4B" w:rsidP="00B93A4B">
      <w:pPr>
        <w:spacing w:line="266" w:lineRule="auto"/>
        <w:ind w:left="420"/>
        <w:rPr>
          <w:rFonts w:ascii="Arial" w:eastAsia="Arial" w:hAnsi="Arial"/>
          <w:b/>
          <w:color w:val="003366"/>
          <w:sz w:val="24"/>
        </w:rPr>
      </w:pPr>
      <w:r>
        <w:rPr>
          <w:rFonts w:ascii="Arial" w:eastAsia="Arial" w:hAnsi="Arial"/>
          <w:sz w:val="24"/>
        </w:rPr>
        <w:t xml:space="preserve">W Turnieju Poezji Śpiewanej uczestnicy występują </w:t>
      </w:r>
      <w:r w:rsidRPr="00066C64">
        <w:rPr>
          <w:rFonts w:ascii="Arial" w:eastAsia="Arial" w:hAnsi="Arial"/>
          <w:b/>
          <w:color w:val="003366"/>
          <w:sz w:val="24"/>
        </w:rPr>
        <w:t>bez podziału na kategorie wiekowe.</w:t>
      </w:r>
    </w:p>
    <w:p w:rsidR="00B93A4B" w:rsidRPr="009E3E07" w:rsidRDefault="00B93A4B" w:rsidP="00B93A4B">
      <w:pPr>
        <w:spacing w:line="21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Pr="009E3E07" w:rsidRDefault="00B93A4B" w:rsidP="00B93A4B">
      <w:pPr>
        <w:spacing w:line="253" w:lineRule="auto"/>
        <w:ind w:left="760" w:right="20" w:hanging="360"/>
        <w:jc w:val="both"/>
        <w:rPr>
          <w:rFonts w:ascii="Arial" w:eastAsia="Arial" w:hAnsi="Arial" w:cs="Arial"/>
          <w:b/>
          <w:color w:val="003366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sz w:val="24"/>
          <w:szCs w:val="24"/>
        </w:rPr>
        <w:t xml:space="preserve">Uczestnicy Turnieju Recytatorskiego przygotowują dwa utwory poetyckie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lub</w:t>
      </w:r>
      <w:r w:rsidRPr="009E3E07"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jeden utwór poetycki oraz fragment prozy</w:t>
      </w:r>
      <w:r w:rsidRPr="009E3E07">
        <w:rPr>
          <w:rFonts w:ascii="Arial" w:eastAsia="Arial" w:hAnsi="Arial" w:cs="Arial"/>
          <w:color w:val="0070C0"/>
          <w:sz w:val="24"/>
          <w:szCs w:val="24"/>
        </w:rPr>
        <w:t>.</w:t>
      </w:r>
      <w:r w:rsidRPr="009E3E07">
        <w:rPr>
          <w:rFonts w:ascii="Arial" w:eastAsia="Arial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 xml:space="preserve">Łączny czas prezentacji </w:t>
      </w:r>
      <w:r>
        <w:rPr>
          <w:rFonts w:ascii="Arial" w:eastAsia="Arial" w:hAnsi="Arial" w:cs="Arial"/>
          <w:b/>
          <w:color w:val="003366"/>
          <w:sz w:val="24"/>
          <w:szCs w:val="24"/>
        </w:rPr>
        <w:br/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>nie może</w:t>
      </w:r>
      <w:r w:rsidRPr="009E3E07">
        <w:rPr>
          <w:rFonts w:ascii="Arial" w:eastAsia="Arial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>przekroczyć 6 minut.</w:t>
      </w:r>
    </w:p>
    <w:p w:rsidR="00B93A4B" w:rsidRPr="009E3E07" w:rsidRDefault="00B93A4B" w:rsidP="00B93A4B">
      <w:pPr>
        <w:spacing w:line="35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Pr="009E3E07" w:rsidRDefault="00B93A4B" w:rsidP="00B93A4B">
      <w:pPr>
        <w:spacing w:line="251" w:lineRule="auto"/>
        <w:ind w:left="760" w:right="20" w:hanging="360"/>
        <w:jc w:val="both"/>
        <w:rPr>
          <w:rFonts w:ascii="Arial" w:eastAsia="Arial" w:hAnsi="Arial" w:cs="Arial"/>
          <w:b/>
          <w:color w:val="003366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sz w:val="24"/>
          <w:szCs w:val="24"/>
        </w:rPr>
        <w:t xml:space="preserve">Uczestnicy Turnieju Poezji Śpiewanej przygotowują jeden utwór śpiewany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oraz</w:t>
      </w:r>
      <w:r w:rsidRPr="009E3E07"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 xml:space="preserve">jeden utwór recytowany. </w:t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>Łączny czas prezentacji nie może przekroczyć 6</w:t>
      </w:r>
      <w:r w:rsidRPr="009E3E07">
        <w:rPr>
          <w:rFonts w:ascii="Arial" w:eastAsia="Arial" w:hAnsi="Arial" w:cs="Arial"/>
          <w:color w:val="003366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>minut.</w:t>
      </w:r>
    </w:p>
    <w:p w:rsidR="00B93A4B" w:rsidRPr="009E3E07" w:rsidRDefault="00B93A4B" w:rsidP="00B93A4B">
      <w:pPr>
        <w:spacing w:line="10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Pr="004F2865" w:rsidRDefault="00B93A4B" w:rsidP="00B93A4B">
      <w:pPr>
        <w:spacing w:line="0" w:lineRule="atLeast"/>
        <w:ind w:left="40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 </w:t>
      </w:r>
      <w:r w:rsidRPr="009E3E07">
        <w:rPr>
          <w:rFonts w:ascii="Arial" w:eastAsia="Arial" w:hAnsi="Arial" w:cs="Arial"/>
          <w:sz w:val="24"/>
          <w:szCs w:val="24"/>
        </w:rPr>
        <w:t>W przypadku wykonywania utworów poezji śpiewanej dopuszcza się:</w:t>
      </w:r>
    </w:p>
    <w:p w:rsidR="00B93A4B" w:rsidRDefault="00B93A4B" w:rsidP="00B93A4B">
      <w:pPr>
        <w:spacing w:line="270" w:lineRule="auto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a/ muzykę skomponowaną przez wykonawcę lub inną osobę – wykonanie utworu powszechnie znanego dopuszcza się jedynie, gdy wykonawca opracuje nową własną interpretację.</w:t>
      </w:r>
    </w:p>
    <w:p w:rsidR="00B93A4B" w:rsidRPr="009E3E07" w:rsidRDefault="00B93A4B" w:rsidP="00B93A4B">
      <w:pPr>
        <w:spacing w:line="270" w:lineRule="auto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b/ wykonanie dodatkowo utworu z własnym tekstem, jako drugi utwór śpiewany.</w:t>
      </w:r>
    </w:p>
    <w:p w:rsidR="00B93A4B" w:rsidRPr="009E3E07" w:rsidRDefault="00B93A4B" w:rsidP="00B93A4B">
      <w:pPr>
        <w:spacing w:line="51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Pr="009E3E07" w:rsidRDefault="00B93A4B" w:rsidP="00B93A4B">
      <w:pPr>
        <w:tabs>
          <w:tab w:val="left" w:pos="9072"/>
        </w:tabs>
        <w:spacing w:line="266" w:lineRule="auto"/>
        <w:ind w:left="400" w:right="720"/>
        <w:jc w:val="both"/>
        <w:rPr>
          <w:rFonts w:ascii="Arial" w:eastAsia="Arial" w:hAnsi="Arial" w:cs="Arial"/>
          <w:b/>
          <w:color w:val="003366"/>
          <w:sz w:val="24"/>
          <w:szCs w:val="24"/>
        </w:rPr>
      </w:pPr>
      <w:r w:rsidRPr="009E3E07">
        <w:rPr>
          <w:rFonts w:ascii="Arial" w:eastAsia="Arial" w:hAnsi="Arial" w:cs="Arial"/>
          <w:b/>
          <w:color w:val="FF6600"/>
          <w:sz w:val="24"/>
          <w:szCs w:val="24"/>
        </w:rPr>
        <w:t>Uwaga!</w:t>
      </w:r>
      <w:r w:rsidRPr="009E3E07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Wszystkie teksty literack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ie /wiersz, proza/ prezentowane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w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konkursie</w:t>
      </w:r>
      <w:r w:rsidRPr="009E3E07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003366"/>
          <w:sz w:val="24"/>
          <w:szCs w:val="24"/>
        </w:rPr>
        <w:t>winny być dziełem polskich autorów.</w:t>
      </w:r>
    </w:p>
    <w:p w:rsidR="00B93A4B" w:rsidRPr="004F2865" w:rsidRDefault="00B93A4B" w:rsidP="00B93A4B">
      <w:pPr>
        <w:spacing w:line="253" w:lineRule="auto"/>
        <w:ind w:left="720" w:hanging="35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page3"/>
      <w:bookmarkEnd w:id="0"/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sz w:val="24"/>
          <w:szCs w:val="24"/>
        </w:rPr>
        <w:t>Do udziału w Turnieju Poezji Śpiewanej zgłaszać należy</w:t>
      </w:r>
      <w:r w:rsidRPr="009E3E07"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FF6600"/>
          <w:sz w:val="24"/>
          <w:szCs w:val="24"/>
        </w:rPr>
        <w:t>indywidualnego</w:t>
      </w:r>
      <w:r w:rsidRPr="009E3E07">
        <w:rPr>
          <w:rFonts w:ascii="Arial" w:eastAsia="Courier New" w:hAnsi="Arial" w:cs="Arial"/>
          <w:color w:val="FF6600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b/>
          <w:color w:val="FF6600"/>
          <w:sz w:val="24"/>
          <w:szCs w:val="24"/>
        </w:rPr>
        <w:t>wykonawcę</w:t>
      </w:r>
      <w:r w:rsidRPr="009E3E07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z towarzyszącym mu akompaniatorem lub zespołem tworzącym</w:t>
      </w:r>
      <w:r w:rsidRPr="009E3E07">
        <w:rPr>
          <w:rFonts w:ascii="Arial" w:eastAsia="Arial" w:hAnsi="Arial" w:cs="Arial"/>
          <w:b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akompaniament.</w:t>
      </w:r>
    </w:p>
    <w:p w:rsidR="00B93A4B" w:rsidRPr="009E3E07" w:rsidRDefault="00B93A4B" w:rsidP="00B93A4B">
      <w:pPr>
        <w:spacing w:line="266" w:lineRule="auto"/>
        <w:ind w:left="720" w:right="20" w:hanging="359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Courier New" w:hAnsi="Arial" w:cs="Arial"/>
          <w:color w:val="4F6228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Uczestnicy</w:t>
      </w:r>
      <w:r w:rsidRPr="009E3E07">
        <w:rPr>
          <w:rFonts w:ascii="Arial" w:eastAsia="Times New Roman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konkursu mają prawo uzyskać od jury /sądów konkursowych/  uzasadnienie werdyktu ogólnego oraz ocen poszczególnych wykonawców.</w:t>
      </w:r>
    </w:p>
    <w:p w:rsidR="00B93A4B" w:rsidRPr="009E3E07" w:rsidRDefault="00B93A4B" w:rsidP="00B93A4B">
      <w:pPr>
        <w:numPr>
          <w:ilvl w:val="0"/>
          <w:numId w:val="2"/>
        </w:numPr>
        <w:tabs>
          <w:tab w:val="left" w:pos="700"/>
        </w:tabs>
        <w:spacing w:after="0" w:line="233" w:lineRule="auto"/>
        <w:ind w:left="700" w:hanging="347"/>
        <w:jc w:val="both"/>
        <w:rPr>
          <w:rFonts w:ascii="Arial" w:eastAsia="Courier New" w:hAnsi="Arial" w:cs="Arial"/>
          <w:color w:val="4F6228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Werdykty sądów konkursowych są ostatecznie i nie podlegają ocenie.</w:t>
      </w:r>
    </w:p>
    <w:p w:rsidR="00B93A4B" w:rsidRPr="009E3E07" w:rsidRDefault="00B93A4B" w:rsidP="00B93A4B">
      <w:pPr>
        <w:spacing w:line="359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spacing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Kryteria oceny:</w:t>
      </w:r>
    </w:p>
    <w:p w:rsidR="00B93A4B" w:rsidRPr="004F2865" w:rsidRDefault="00B93A4B" w:rsidP="00B93A4B">
      <w:pPr>
        <w:numPr>
          <w:ilvl w:val="0"/>
          <w:numId w:val="3"/>
        </w:numPr>
        <w:tabs>
          <w:tab w:val="left" w:pos="708"/>
        </w:tabs>
        <w:spacing w:after="0" w:line="276" w:lineRule="auto"/>
        <w:ind w:left="720" w:right="20" w:hanging="367"/>
        <w:jc w:val="both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 xml:space="preserve">Dobór repertuaru /poszukiwania repertuarowe, dopasowanie utworu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do możliwości wykonawczych, wieku, wrażliwości i temperamentu wykonawcy. Tematyka utworu</w:t>
      </w:r>
      <w:r>
        <w:rPr>
          <w:rFonts w:ascii="Arial" w:eastAsia="Courier New" w:hAnsi="Arial" w:cs="Arial"/>
          <w:sz w:val="24"/>
          <w:szCs w:val="24"/>
        </w:rPr>
        <w:t xml:space="preserve"> </w:t>
      </w:r>
      <w:r w:rsidRPr="004F2865">
        <w:rPr>
          <w:rFonts w:ascii="Arial" w:eastAsia="Arial" w:hAnsi="Arial" w:cs="Arial"/>
          <w:sz w:val="24"/>
          <w:szCs w:val="24"/>
        </w:rPr>
        <w:t>umożliwiająca zbudowanie osobistej wypowiedzi dotyczącej ważnych spraw i przeżyć. w Turnieju Poezji Śpiewanej – walory literackie wybranego utworu/</w:t>
      </w:r>
    </w:p>
    <w:p w:rsidR="00B93A4B" w:rsidRPr="004F2865" w:rsidRDefault="00B93A4B" w:rsidP="00B93A4B">
      <w:pPr>
        <w:numPr>
          <w:ilvl w:val="0"/>
          <w:numId w:val="4"/>
        </w:numPr>
        <w:tabs>
          <w:tab w:val="left" w:pos="700"/>
        </w:tabs>
        <w:spacing w:after="0" w:line="231" w:lineRule="auto"/>
        <w:ind w:left="700" w:hanging="347"/>
        <w:jc w:val="both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Kultura mowy /słyszalność, wyrazistość artykulacyjna, poprawność ortofoniczna/</w:t>
      </w:r>
    </w:p>
    <w:p w:rsidR="00B93A4B" w:rsidRPr="004F2865" w:rsidRDefault="00B93A4B" w:rsidP="00B93A4B">
      <w:pPr>
        <w:spacing w:line="235" w:lineRule="auto"/>
        <w:ind w:left="720" w:right="20" w:hanging="359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Interpretacja /ekspresja i wyrazistość, wyczucie rytmu i frazy, logika, trafne</w:t>
      </w:r>
      <w:r w:rsidRPr="009E3E07"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stosowanie pauzy, pointa, umiejętność budowania nastroju/</w:t>
      </w:r>
    </w:p>
    <w:p w:rsidR="00B93A4B" w:rsidRPr="004F2865" w:rsidRDefault="00B93A4B" w:rsidP="00B93A4B">
      <w:pPr>
        <w:spacing w:line="253" w:lineRule="auto"/>
        <w:ind w:left="720" w:right="20" w:hanging="359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sz w:val="24"/>
          <w:szCs w:val="24"/>
        </w:rPr>
        <w:t>Ogólny</w:t>
      </w:r>
      <w:r w:rsidRPr="009E3E07">
        <w:rPr>
          <w:rFonts w:ascii="Arial" w:eastAsia="Times New Roman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>wyraz artystyczny. Osobowość wykonawcy. Zdolność poruszania słuchaczy.</w:t>
      </w:r>
    </w:p>
    <w:p w:rsidR="00B93A4B" w:rsidRPr="009E3E07" w:rsidRDefault="00B93A4B" w:rsidP="00B93A4B">
      <w:pPr>
        <w:spacing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Założenia organizacyjne:</w:t>
      </w:r>
    </w:p>
    <w:p w:rsidR="00B93A4B" w:rsidRPr="009E3E07" w:rsidRDefault="00B93A4B" w:rsidP="00B93A4B">
      <w:pPr>
        <w:spacing w:line="2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47"/>
        <w:jc w:val="both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Wojewódzki Konkurs Recytatorski Poezji Polskiej odbywa się w trzech etapach:</w:t>
      </w:r>
    </w:p>
    <w:p w:rsidR="00B93A4B" w:rsidRPr="009E3E07" w:rsidRDefault="00B93A4B" w:rsidP="00B93A4B">
      <w:pPr>
        <w:spacing w:line="40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Default="00B93A4B" w:rsidP="00B93A4B">
      <w:pPr>
        <w:spacing w:line="0" w:lineRule="atLeast"/>
        <w:ind w:left="720"/>
        <w:jc w:val="both"/>
        <w:rPr>
          <w:rFonts w:ascii="Arial" w:eastAsia="Arial" w:hAnsi="Arial" w:cs="Arial"/>
          <w:color w:val="FF6600"/>
          <w:sz w:val="24"/>
          <w:szCs w:val="24"/>
          <w:u w:val="single"/>
        </w:rPr>
      </w:pPr>
      <w:r w:rsidRPr="009E3E07">
        <w:rPr>
          <w:rFonts w:ascii="Arial" w:eastAsia="Arial" w:hAnsi="Arial" w:cs="Arial"/>
          <w:color w:val="003366"/>
          <w:sz w:val="24"/>
          <w:szCs w:val="24"/>
          <w:u w:val="single"/>
        </w:rPr>
        <w:t>Etap szkolny:</w:t>
      </w:r>
      <w:r w:rsidRPr="009E3E07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4F2865">
        <w:rPr>
          <w:rFonts w:ascii="Arial" w:eastAsia="Arial" w:hAnsi="Arial" w:cs="Arial"/>
          <w:sz w:val="24"/>
          <w:szCs w:val="24"/>
        </w:rPr>
        <w:t>/w</w:t>
      </w:r>
      <w:r w:rsidRPr="004F286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 xml:space="preserve">szkołach oraz w placówkach kulturalno-oświatowych/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 xml:space="preserve">w terminie:   </w:t>
      </w:r>
      <w:r w:rsidRPr="009E3E07">
        <w:rPr>
          <w:rFonts w:ascii="Arial" w:eastAsia="Arial" w:hAnsi="Arial" w:cs="Arial"/>
          <w:color w:val="FF6600"/>
          <w:sz w:val="24"/>
          <w:szCs w:val="24"/>
          <w:u w:val="single"/>
        </w:rPr>
        <w:t xml:space="preserve">do </w:t>
      </w:r>
      <w:r>
        <w:rPr>
          <w:rFonts w:ascii="Arial" w:eastAsia="Arial" w:hAnsi="Arial" w:cs="Arial"/>
          <w:color w:val="FF6600"/>
          <w:sz w:val="24"/>
          <w:szCs w:val="24"/>
          <w:u w:val="single"/>
        </w:rPr>
        <w:t>28 lutego</w:t>
      </w:r>
      <w:r w:rsidRPr="009E3E07">
        <w:rPr>
          <w:rFonts w:ascii="Arial" w:eastAsia="Arial" w:hAnsi="Arial" w:cs="Arial"/>
          <w:color w:val="FF6600"/>
          <w:sz w:val="24"/>
          <w:szCs w:val="24"/>
          <w:u w:val="single"/>
        </w:rPr>
        <w:t xml:space="preserve"> 2020r.</w:t>
      </w:r>
    </w:p>
    <w:p w:rsidR="00B93A4B" w:rsidRPr="00B93A4B" w:rsidRDefault="00B93A4B" w:rsidP="00B93A4B">
      <w:pPr>
        <w:spacing w:line="0" w:lineRule="atLeast"/>
        <w:ind w:left="720"/>
        <w:jc w:val="both"/>
        <w:rPr>
          <w:rFonts w:ascii="Arial" w:eastAsia="Arial" w:hAnsi="Arial" w:cs="Arial"/>
          <w:i/>
          <w:sz w:val="24"/>
          <w:szCs w:val="24"/>
        </w:rPr>
      </w:pPr>
      <w:r w:rsidRPr="00B93A4B">
        <w:rPr>
          <w:rFonts w:ascii="Arial" w:eastAsia="Arial" w:hAnsi="Arial" w:cs="Arial"/>
          <w:i/>
          <w:sz w:val="24"/>
          <w:szCs w:val="24"/>
        </w:rPr>
        <w:t xml:space="preserve">Na tym etapie placówki kulturalne </w:t>
      </w:r>
      <w:r w:rsidR="00DF164C">
        <w:rPr>
          <w:rFonts w:ascii="Arial" w:eastAsia="Arial" w:hAnsi="Arial" w:cs="Arial"/>
          <w:i/>
          <w:sz w:val="24"/>
          <w:szCs w:val="24"/>
        </w:rPr>
        <w:t xml:space="preserve">na terenie gminy </w:t>
      </w:r>
      <w:r w:rsidRPr="00B93A4B">
        <w:rPr>
          <w:rFonts w:ascii="Arial" w:eastAsia="Arial" w:hAnsi="Arial" w:cs="Arial"/>
          <w:i/>
          <w:sz w:val="24"/>
          <w:szCs w:val="24"/>
        </w:rPr>
        <w:t>organizują eliminacje dla laureatów przesłuchań szkolnych.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B93A4B" w:rsidRPr="009E3E07" w:rsidRDefault="00B93A4B" w:rsidP="00B93A4B">
      <w:pPr>
        <w:spacing w:line="40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Default="00B93A4B" w:rsidP="00B93A4B">
      <w:pPr>
        <w:spacing w:line="0" w:lineRule="atLeast"/>
        <w:ind w:left="720"/>
        <w:jc w:val="both"/>
        <w:rPr>
          <w:rFonts w:ascii="Arial" w:eastAsia="Arial" w:hAnsi="Arial" w:cs="Arial"/>
          <w:color w:val="FF6600"/>
          <w:sz w:val="24"/>
          <w:szCs w:val="24"/>
          <w:u w:val="single"/>
        </w:rPr>
      </w:pPr>
      <w:r w:rsidRPr="009E3E07">
        <w:rPr>
          <w:rFonts w:ascii="Arial" w:eastAsia="Arial" w:hAnsi="Arial" w:cs="Arial"/>
          <w:color w:val="003366"/>
          <w:sz w:val="24"/>
          <w:szCs w:val="24"/>
          <w:u w:val="single"/>
        </w:rPr>
        <w:lastRenderedPageBreak/>
        <w:t>Etap rejonowy</w:t>
      </w:r>
      <w:r w:rsidRPr="009E3E07">
        <w:rPr>
          <w:rFonts w:ascii="Arial" w:eastAsia="Arial" w:hAnsi="Arial" w:cs="Arial"/>
          <w:color w:val="333399"/>
          <w:sz w:val="24"/>
          <w:szCs w:val="24"/>
        </w:rPr>
        <w:t>:</w:t>
      </w:r>
      <w:r w:rsidRPr="009E3E07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 xml:space="preserve">/w gminach i powiatach / </w:t>
      </w:r>
      <w:r w:rsidRPr="009E3E07">
        <w:rPr>
          <w:rFonts w:ascii="Arial" w:eastAsia="Arial" w:hAnsi="Arial" w:cs="Arial"/>
          <w:sz w:val="24"/>
          <w:szCs w:val="24"/>
        </w:rPr>
        <w:t xml:space="preserve">w terminie:   </w:t>
      </w:r>
      <w:r w:rsidRPr="009E3E07">
        <w:rPr>
          <w:rFonts w:ascii="Arial" w:eastAsia="Arial" w:hAnsi="Arial" w:cs="Arial"/>
          <w:color w:val="FF6600"/>
          <w:sz w:val="24"/>
          <w:szCs w:val="24"/>
          <w:u w:val="single"/>
        </w:rPr>
        <w:t>do 31 marca 2020r.</w:t>
      </w:r>
    </w:p>
    <w:p w:rsidR="00B93A4B" w:rsidRPr="00B93A4B" w:rsidRDefault="00B93A4B" w:rsidP="00B93A4B">
      <w:pPr>
        <w:spacing w:line="0" w:lineRule="atLeast"/>
        <w:ind w:left="720"/>
        <w:jc w:val="both"/>
        <w:rPr>
          <w:rFonts w:ascii="Arial" w:eastAsia="Arial" w:hAnsi="Arial" w:cs="Arial"/>
          <w:i/>
          <w:sz w:val="24"/>
          <w:szCs w:val="24"/>
        </w:rPr>
      </w:pPr>
      <w:r w:rsidRPr="00B93A4B">
        <w:rPr>
          <w:rFonts w:ascii="Arial" w:eastAsia="Arial" w:hAnsi="Arial" w:cs="Arial"/>
          <w:i/>
          <w:sz w:val="24"/>
          <w:szCs w:val="24"/>
        </w:rPr>
        <w:t>Na tym etapie OT Rondo organizuje</w:t>
      </w:r>
      <w:r>
        <w:rPr>
          <w:rFonts w:ascii="Arial" w:eastAsia="Arial" w:hAnsi="Arial" w:cs="Arial"/>
          <w:i/>
          <w:sz w:val="24"/>
          <w:szCs w:val="24"/>
        </w:rPr>
        <w:t xml:space="preserve"> eliminacje dla laureatów przesłuchań </w:t>
      </w:r>
      <w:r w:rsidR="009A5F9B">
        <w:rPr>
          <w:rFonts w:ascii="Arial" w:eastAsia="Arial" w:hAnsi="Arial" w:cs="Arial"/>
          <w:i/>
          <w:sz w:val="24"/>
          <w:szCs w:val="24"/>
        </w:rPr>
        <w:br/>
      </w:r>
      <w:r>
        <w:rPr>
          <w:rFonts w:ascii="Arial" w:eastAsia="Arial" w:hAnsi="Arial" w:cs="Arial"/>
          <w:i/>
          <w:sz w:val="24"/>
          <w:szCs w:val="24"/>
        </w:rPr>
        <w:t>z całego powiatu słupskiego /20 marca 2020r./</w:t>
      </w:r>
    </w:p>
    <w:p w:rsidR="00B93A4B" w:rsidRDefault="00B93A4B" w:rsidP="00B93A4B">
      <w:pPr>
        <w:spacing w:line="0" w:lineRule="atLeast"/>
        <w:ind w:left="720"/>
        <w:jc w:val="both"/>
        <w:rPr>
          <w:rFonts w:ascii="Arial" w:eastAsia="Arial" w:hAnsi="Arial" w:cs="Arial"/>
          <w:color w:val="FF6600"/>
          <w:sz w:val="24"/>
          <w:szCs w:val="24"/>
        </w:rPr>
      </w:pPr>
      <w:r w:rsidRPr="009E3E07">
        <w:rPr>
          <w:rFonts w:ascii="Arial" w:eastAsia="Arial" w:hAnsi="Arial" w:cs="Arial"/>
          <w:color w:val="003366"/>
          <w:sz w:val="24"/>
          <w:szCs w:val="24"/>
          <w:u w:val="single"/>
        </w:rPr>
        <w:t>Etap wojewódzki:</w:t>
      </w:r>
      <w:r w:rsidRPr="009E3E07">
        <w:rPr>
          <w:rFonts w:ascii="Arial" w:eastAsia="Arial" w:hAnsi="Arial" w:cs="Arial"/>
          <w:color w:val="000080"/>
          <w:sz w:val="24"/>
          <w:szCs w:val="24"/>
        </w:rPr>
        <w:t xml:space="preserve">  </w:t>
      </w:r>
      <w:r w:rsidRPr="009E3E07">
        <w:rPr>
          <w:rFonts w:ascii="Arial" w:eastAsia="Arial" w:hAnsi="Arial" w:cs="Arial"/>
          <w:color w:val="FF6600"/>
          <w:sz w:val="24"/>
          <w:szCs w:val="24"/>
          <w:u w:val="single"/>
        </w:rPr>
        <w:t>do 25 maja 2020r</w:t>
      </w:r>
      <w:r w:rsidRPr="009E3E07">
        <w:rPr>
          <w:rFonts w:ascii="Arial" w:eastAsia="Arial" w:hAnsi="Arial" w:cs="Arial"/>
          <w:color w:val="FF6600"/>
          <w:sz w:val="24"/>
          <w:szCs w:val="24"/>
        </w:rPr>
        <w:t>.</w:t>
      </w:r>
      <w:r>
        <w:rPr>
          <w:rFonts w:ascii="Arial" w:eastAsia="Arial" w:hAnsi="Arial" w:cs="Arial"/>
          <w:color w:val="FF6600"/>
          <w:sz w:val="24"/>
          <w:szCs w:val="24"/>
        </w:rPr>
        <w:t xml:space="preserve"> </w:t>
      </w:r>
    </w:p>
    <w:p w:rsidR="00B93A4B" w:rsidRPr="00B93A4B" w:rsidRDefault="00B93A4B" w:rsidP="00B93A4B">
      <w:pPr>
        <w:spacing w:line="0" w:lineRule="atLeast"/>
        <w:ind w:left="720"/>
        <w:jc w:val="both"/>
        <w:rPr>
          <w:rFonts w:ascii="Arial" w:eastAsia="Arial" w:hAnsi="Arial" w:cs="Arial"/>
          <w:i/>
          <w:sz w:val="24"/>
          <w:szCs w:val="24"/>
        </w:rPr>
      </w:pPr>
      <w:r w:rsidRPr="00B93A4B">
        <w:rPr>
          <w:rFonts w:ascii="Arial" w:eastAsia="Arial" w:hAnsi="Arial" w:cs="Arial"/>
          <w:i/>
          <w:sz w:val="24"/>
          <w:szCs w:val="24"/>
        </w:rPr>
        <w:t>Finał konkursu</w:t>
      </w:r>
      <w:r>
        <w:rPr>
          <w:rFonts w:ascii="Arial" w:eastAsia="Arial" w:hAnsi="Arial" w:cs="Arial"/>
          <w:i/>
          <w:sz w:val="24"/>
          <w:szCs w:val="24"/>
        </w:rPr>
        <w:t xml:space="preserve"> w Teatrze na plaży w Sopocie.</w:t>
      </w:r>
    </w:p>
    <w:p w:rsidR="00B93A4B" w:rsidRPr="009E3E07" w:rsidRDefault="00B93A4B" w:rsidP="00B93A4B">
      <w:pPr>
        <w:spacing w:line="40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E3E07">
        <w:rPr>
          <w:rFonts w:ascii="Arial" w:eastAsia="Arial" w:hAnsi="Arial" w:cs="Arial"/>
          <w:color w:val="FF6600"/>
          <w:sz w:val="24"/>
          <w:szCs w:val="24"/>
          <w:u w:val="single"/>
        </w:rPr>
        <w:t>Zgłoszenia do etapu rejonowego należy składać do dnia</w:t>
      </w:r>
      <w:r w:rsidRPr="009E3E07">
        <w:rPr>
          <w:rFonts w:ascii="Arial" w:eastAsia="Arial" w:hAnsi="Arial" w:cs="Arial"/>
          <w:color w:val="FF6600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FF6600"/>
          <w:sz w:val="24"/>
          <w:szCs w:val="24"/>
          <w:u w:val="single"/>
        </w:rPr>
        <w:t>9 marca 2020r.</w:t>
      </w:r>
      <w:r w:rsidRPr="009E3E07">
        <w:rPr>
          <w:rFonts w:ascii="Arial" w:eastAsia="Arial" w:hAnsi="Arial" w:cs="Arial"/>
          <w:color w:val="E36C0A"/>
          <w:sz w:val="24"/>
          <w:szCs w:val="24"/>
        </w:rPr>
        <w:t xml:space="preserve"> </w:t>
      </w:r>
      <w:r>
        <w:rPr>
          <w:rFonts w:ascii="Arial" w:eastAsia="Arial" w:hAnsi="Arial" w:cs="Arial"/>
          <w:color w:val="E36C0A"/>
          <w:sz w:val="24"/>
          <w:szCs w:val="24"/>
        </w:rPr>
        <w:br/>
      </w:r>
      <w:r w:rsidRPr="009E3E07">
        <w:rPr>
          <w:rFonts w:ascii="Arial" w:eastAsia="Arial" w:hAnsi="Arial" w:cs="Arial"/>
          <w:color w:val="000000"/>
          <w:sz w:val="24"/>
          <w:szCs w:val="24"/>
        </w:rPr>
        <w:t>wraz z</w:t>
      </w:r>
      <w:r w:rsidRPr="009E3E07">
        <w:rPr>
          <w:rFonts w:ascii="Arial" w:eastAsia="Arial" w:hAnsi="Arial" w:cs="Arial"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informa</w:t>
      </w:r>
      <w:r>
        <w:rPr>
          <w:rFonts w:ascii="Arial" w:eastAsia="Arial" w:hAnsi="Arial" w:cs="Arial"/>
          <w:color w:val="000000"/>
          <w:sz w:val="24"/>
          <w:szCs w:val="24"/>
        </w:rPr>
        <w:t>cją o przebiegu etapu szkolnego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 xml:space="preserve"> /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rotokoły oraz karty zgłoszeń/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 xml:space="preserve"> Szkoły typują maksymalnie po dwóch recytatorów w każdej kategorii wiekowej.</w:t>
      </w:r>
    </w:p>
    <w:p w:rsidR="00B93A4B" w:rsidRPr="009E3E07" w:rsidRDefault="00B93A4B" w:rsidP="00B93A4B">
      <w:pPr>
        <w:spacing w:line="268" w:lineRule="auto"/>
        <w:ind w:left="720" w:right="20"/>
        <w:jc w:val="both"/>
        <w:rPr>
          <w:rFonts w:ascii="Arial" w:eastAsia="Arial" w:hAnsi="Arial" w:cs="Arial"/>
          <w:b/>
          <w:sz w:val="24"/>
          <w:szCs w:val="24"/>
        </w:rPr>
      </w:pPr>
      <w:r w:rsidRPr="009E3E07">
        <w:rPr>
          <w:rFonts w:ascii="Arial" w:eastAsia="Arial" w:hAnsi="Arial" w:cs="Arial"/>
          <w:b/>
          <w:sz w:val="24"/>
          <w:szCs w:val="24"/>
        </w:rPr>
        <w:t>Organizatorami eliminacji /</w:t>
      </w:r>
      <w:r>
        <w:rPr>
          <w:rFonts w:ascii="Arial" w:eastAsia="Arial" w:hAnsi="Arial" w:cs="Arial"/>
          <w:b/>
          <w:sz w:val="24"/>
          <w:szCs w:val="24"/>
        </w:rPr>
        <w:t>środowiskowych w poszczególnych</w:t>
      </w:r>
      <w:r w:rsidRPr="009E3E07">
        <w:rPr>
          <w:rFonts w:ascii="Arial" w:eastAsia="Arial" w:hAnsi="Arial" w:cs="Arial"/>
          <w:b/>
          <w:sz w:val="24"/>
          <w:szCs w:val="24"/>
        </w:rPr>
        <w:t>/ poprzedzających etap rejonowy są:</w:t>
      </w:r>
    </w:p>
    <w:p w:rsidR="00B93A4B" w:rsidRPr="009E3E07" w:rsidRDefault="00B93A4B" w:rsidP="00B93A4B">
      <w:pPr>
        <w:spacing w:line="19" w:lineRule="exact"/>
        <w:rPr>
          <w:rFonts w:ascii="Arial" w:eastAsia="Courier New" w:hAnsi="Arial" w:cs="Arial"/>
          <w:sz w:val="24"/>
          <w:szCs w:val="24"/>
        </w:rPr>
      </w:pP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Centrum Edukacji i Kultury w Damnicy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Młodzieżowy Dom Kultury w Słupsku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Młodzieżowy Dom Kultury w Lęborku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Gminny Ośrodek Kultury w Potęgowie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Dom Kultury w Ustce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 xml:space="preserve">Centrum Kultury Gminy Ustka 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Gminny Ośrodek Kultury w Główczycach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Miejsko – Gminny Ośrodek Kultury w Kępicach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Biblioteka Publiczna Miasta i Gminy Kępice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Gminny Ośrodek Kultury w Dębnicy Kaszubskiej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 xml:space="preserve">Gminny Ośrodek Kultury i Promocji w Kobylnicy </w:t>
      </w:r>
    </w:p>
    <w:p w:rsidR="00B93A4B" w:rsidRPr="009E3E07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9E3E07">
        <w:rPr>
          <w:rFonts w:ascii="Arial" w:eastAsia="Arial" w:hAnsi="Arial" w:cs="Arial"/>
          <w:color w:val="17365D" w:themeColor="text2" w:themeShade="BF"/>
          <w:sz w:val="24"/>
          <w:szCs w:val="24"/>
        </w:rPr>
        <w:t>Centrum Kultury i Biblioteki Publicznej Gminy Słupsk</w:t>
      </w:r>
    </w:p>
    <w:p w:rsidR="00B93A4B" w:rsidRPr="004F2865" w:rsidRDefault="00B93A4B" w:rsidP="00B93A4B">
      <w:pPr>
        <w:spacing w:line="271" w:lineRule="auto"/>
        <w:ind w:left="720"/>
        <w:jc w:val="both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color w:val="17365D" w:themeColor="text2" w:themeShade="BF"/>
          <w:sz w:val="24"/>
          <w:szCs w:val="24"/>
        </w:rPr>
        <w:t>Szkoła Podstawowa w Bierkowie</w:t>
      </w:r>
    </w:p>
    <w:p w:rsidR="00B93A4B" w:rsidRPr="009E3E07" w:rsidRDefault="00B93A4B" w:rsidP="00B93A4B">
      <w:pPr>
        <w:spacing w:line="27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Default="00B93A4B" w:rsidP="00B93A4B">
      <w:pPr>
        <w:spacing w:line="270" w:lineRule="auto"/>
        <w:ind w:left="420"/>
        <w:jc w:val="both"/>
        <w:rPr>
          <w:rFonts w:ascii="Arial" w:eastAsia="Arial" w:hAnsi="Arial" w:cs="Arial"/>
          <w:color w:val="003366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 xml:space="preserve">Organizatorem </w:t>
      </w:r>
      <w:r w:rsidRPr="009E3E07">
        <w:rPr>
          <w:rFonts w:ascii="Arial" w:eastAsia="Arial" w:hAnsi="Arial" w:cs="Arial"/>
          <w:color w:val="FF6600"/>
          <w:sz w:val="24"/>
          <w:szCs w:val="24"/>
        </w:rPr>
        <w:t>etapu rejonowego</w:t>
      </w:r>
      <w:r w:rsidRPr="009E3E07">
        <w:rPr>
          <w:rFonts w:ascii="Arial" w:eastAsia="Arial" w:hAnsi="Arial" w:cs="Arial"/>
          <w:sz w:val="24"/>
          <w:szCs w:val="24"/>
        </w:rPr>
        <w:t xml:space="preserve"> dla laureatów wytypowanych przez wyżej wymienione ośrodki jest </w:t>
      </w:r>
      <w:r w:rsidRPr="009E3E07">
        <w:rPr>
          <w:rFonts w:ascii="Arial" w:eastAsia="Arial" w:hAnsi="Arial" w:cs="Arial"/>
          <w:color w:val="003366"/>
          <w:sz w:val="24"/>
          <w:szCs w:val="24"/>
        </w:rPr>
        <w:t xml:space="preserve">Słupski Ośrodek Kultury </w:t>
      </w:r>
      <w:r>
        <w:rPr>
          <w:rFonts w:ascii="Arial" w:eastAsia="Arial" w:hAnsi="Arial" w:cs="Arial"/>
          <w:color w:val="003366"/>
          <w:sz w:val="24"/>
          <w:szCs w:val="24"/>
        </w:rPr>
        <w:t xml:space="preserve">– </w:t>
      </w:r>
      <w:r w:rsidRPr="009E3E07">
        <w:rPr>
          <w:rFonts w:ascii="Arial" w:eastAsia="Arial" w:hAnsi="Arial" w:cs="Arial"/>
          <w:color w:val="003366"/>
          <w:sz w:val="24"/>
          <w:szCs w:val="24"/>
        </w:rPr>
        <w:t>O</w:t>
      </w:r>
      <w:r>
        <w:rPr>
          <w:rFonts w:ascii="Arial" w:eastAsia="Arial" w:hAnsi="Arial" w:cs="Arial"/>
          <w:color w:val="003366"/>
          <w:sz w:val="24"/>
          <w:szCs w:val="24"/>
        </w:rPr>
        <w:t xml:space="preserve">środek </w:t>
      </w:r>
      <w:r w:rsidRPr="009E3E07">
        <w:rPr>
          <w:rFonts w:ascii="Arial" w:eastAsia="Arial" w:hAnsi="Arial" w:cs="Arial"/>
          <w:color w:val="003366"/>
          <w:sz w:val="24"/>
          <w:szCs w:val="24"/>
        </w:rPr>
        <w:t>T</w:t>
      </w:r>
      <w:r>
        <w:rPr>
          <w:rFonts w:ascii="Arial" w:eastAsia="Arial" w:hAnsi="Arial" w:cs="Arial"/>
          <w:color w:val="003366"/>
          <w:sz w:val="24"/>
          <w:szCs w:val="24"/>
        </w:rPr>
        <w:t>eatralny</w:t>
      </w:r>
      <w:r w:rsidRPr="009E3E07">
        <w:rPr>
          <w:rFonts w:ascii="Arial" w:eastAsia="Arial" w:hAnsi="Arial" w:cs="Arial"/>
          <w:color w:val="003366"/>
          <w:sz w:val="24"/>
          <w:szCs w:val="24"/>
        </w:rPr>
        <w:t xml:space="preserve"> RONDO</w:t>
      </w:r>
      <w:r>
        <w:rPr>
          <w:rFonts w:ascii="Arial" w:eastAsia="Arial" w:hAnsi="Arial" w:cs="Arial"/>
          <w:color w:val="003366"/>
          <w:sz w:val="24"/>
          <w:szCs w:val="24"/>
        </w:rPr>
        <w:t xml:space="preserve">. </w:t>
      </w:r>
    </w:p>
    <w:p w:rsidR="00B93A4B" w:rsidRPr="009E3E07" w:rsidRDefault="00B93A4B" w:rsidP="00B93A4B">
      <w:pPr>
        <w:spacing w:line="2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spacing w:line="272" w:lineRule="auto"/>
        <w:ind w:left="420"/>
        <w:jc w:val="both"/>
        <w:rPr>
          <w:rFonts w:ascii="Arial" w:eastAsia="Arial" w:hAnsi="Arial" w:cs="Arial"/>
          <w:color w:val="003366"/>
          <w:sz w:val="24"/>
          <w:szCs w:val="24"/>
          <w:u w:val="single"/>
        </w:rPr>
      </w:pPr>
      <w:r w:rsidRPr="004F2865">
        <w:rPr>
          <w:rFonts w:ascii="Arial" w:eastAsia="Arial" w:hAnsi="Arial" w:cs="Arial"/>
          <w:sz w:val="24"/>
          <w:szCs w:val="24"/>
          <w:u w:val="single"/>
        </w:rPr>
        <w:t>Etap wojewódzki odbędzie się w drugiej połowie maja 2020r.</w:t>
      </w:r>
      <w:r w:rsidRPr="009E3E07">
        <w:rPr>
          <w:rFonts w:ascii="Arial" w:eastAsia="Arial" w:hAnsi="Arial" w:cs="Arial"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>O dokładnym terminie</w:t>
      </w:r>
      <w:r w:rsidRPr="009E3E07">
        <w:rPr>
          <w:rFonts w:ascii="Arial" w:eastAsia="Arial" w:hAnsi="Arial" w:cs="Arial"/>
          <w:color w:val="E36C0A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color w:val="000000"/>
          <w:sz w:val="24"/>
          <w:szCs w:val="24"/>
        </w:rPr>
        <w:t xml:space="preserve">i miejscu spotkania finałowego uczestnicy zostaną powiadomieni pocztą elektroniczną przez organizatora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Młodzieżowy Dom Kultury oraz Stowarzyszenie Inicjatyw Twórczych PRZYSTAŃ w Sopocie - </w:t>
      </w:r>
      <w:r w:rsidRPr="00513D06">
        <w:rPr>
          <w:rFonts w:ascii="Arial" w:eastAsia="Arial" w:hAnsi="Arial" w:cs="Arial"/>
          <w:sz w:val="24"/>
          <w:szCs w:val="24"/>
          <w:u w:val="single"/>
        </w:rPr>
        <w:t>do końca kwietnia 2020r.</w:t>
      </w:r>
    </w:p>
    <w:p w:rsidR="00B93A4B" w:rsidRPr="009E3E07" w:rsidRDefault="00B93A4B" w:rsidP="00B93A4B">
      <w:pPr>
        <w:spacing w:line="19" w:lineRule="exact"/>
        <w:jc w:val="both"/>
        <w:rPr>
          <w:rFonts w:ascii="Arial" w:eastAsia="Times New Roman" w:hAnsi="Arial" w:cs="Arial"/>
          <w:color w:val="003366"/>
          <w:sz w:val="24"/>
          <w:szCs w:val="24"/>
        </w:rPr>
      </w:pPr>
    </w:p>
    <w:p w:rsidR="00B93A4B" w:rsidRPr="00027FEE" w:rsidRDefault="00B93A4B" w:rsidP="00B93A4B">
      <w:pPr>
        <w:spacing w:line="266" w:lineRule="auto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027FEE">
        <w:rPr>
          <w:rFonts w:ascii="Arial" w:eastAsia="Arial" w:hAnsi="Arial" w:cs="Arial"/>
          <w:sz w:val="24"/>
          <w:szCs w:val="24"/>
        </w:rPr>
        <w:lastRenderedPageBreak/>
        <w:t>W finale wojewódzkim, ze względu na dużą ilość wykonawców – uczestnicy prezentują jeden z nagrodzonych podczas eliminacji utworów.</w:t>
      </w:r>
    </w:p>
    <w:p w:rsidR="00B93A4B" w:rsidRPr="009E3E07" w:rsidRDefault="00B93A4B" w:rsidP="00B93A4B">
      <w:pPr>
        <w:spacing w:line="2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spacing w:line="2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spacing w:line="251" w:lineRule="auto"/>
        <w:ind w:left="420" w:right="20" w:hanging="359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sz w:val="24"/>
          <w:szCs w:val="24"/>
        </w:rPr>
        <w:t>Dopuszcza się możliwość zorganizowania finału konkursu w formie koncertu</w:t>
      </w:r>
      <w:r w:rsidRPr="009E3E07">
        <w:rPr>
          <w:rFonts w:ascii="Arial" w:eastAsia="Courier New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 xml:space="preserve">laureatów etapów rejonowych – lub w formie konkursu, w zależności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od możliwości finansowych organizatorów.</w:t>
      </w:r>
    </w:p>
    <w:p w:rsidR="00B93A4B" w:rsidRPr="009E3E07" w:rsidRDefault="00B93A4B" w:rsidP="00B93A4B">
      <w:pPr>
        <w:numPr>
          <w:ilvl w:val="0"/>
          <w:numId w:val="6"/>
        </w:numPr>
        <w:tabs>
          <w:tab w:val="left" w:pos="408"/>
        </w:tabs>
        <w:spacing w:after="0" w:line="247" w:lineRule="auto"/>
        <w:ind w:left="420" w:hanging="367"/>
        <w:jc w:val="both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  <w:u w:val="single"/>
        </w:rPr>
        <w:t>Organizatorzy dopuszczają wzorem lat ubiegłych możliwość wprowadzenia wpisowego za udział w finale wojewódzkim Konkursu w kwocie 25,00.</w:t>
      </w:r>
    </w:p>
    <w:p w:rsidR="00B93A4B" w:rsidRPr="009E3E07" w:rsidRDefault="00B93A4B" w:rsidP="00B93A4B">
      <w:pPr>
        <w:spacing w:line="4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spacing w:line="4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numPr>
          <w:ilvl w:val="0"/>
          <w:numId w:val="7"/>
        </w:numPr>
        <w:tabs>
          <w:tab w:val="left" w:pos="408"/>
        </w:tabs>
        <w:spacing w:after="0" w:line="248" w:lineRule="auto"/>
        <w:ind w:left="420" w:right="20" w:hanging="367"/>
        <w:jc w:val="both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Sądy konkursowe przeglądów rejonowych mają prawo zakwalifikować do etapu wojewódzkiego:</w:t>
      </w:r>
    </w:p>
    <w:p w:rsidR="00B93A4B" w:rsidRPr="009E3E07" w:rsidRDefault="00B93A4B" w:rsidP="00B93A4B">
      <w:pPr>
        <w:spacing w:line="44" w:lineRule="exact"/>
        <w:jc w:val="both"/>
        <w:rPr>
          <w:rFonts w:ascii="Arial" w:eastAsia="Courier New" w:hAnsi="Arial" w:cs="Arial"/>
          <w:sz w:val="24"/>
          <w:szCs w:val="24"/>
        </w:rPr>
      </w:pPr>
    </w:p>
    <w:p w:rsidR="00B93A4B" w:rsidRPr="009E3E07" w:rsidRDefault="00B93A4B" w:rsidP="00B93A4B">
      <w:pPr>
        <w:spacing w:line="271" w:lineRule="auto"/>
        <w:ind w:left="420"/>
        <w:jc w:val="both"/>
        <w:rPr>
          <w:rFonts w:ascii="Arial" w:eastAsia="Arial" w:hAnsi="Arial" w:cs="Arial"/>
          <w:i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a/ po jednym recytatorze w każdej kategorii wiekowej w Turnieju Recytatorskim. Rejon Gdyni, Gdańska i Słupska – ma</w:t>
      </w:r>
      <w:r>
        <w:rPr>
          <w:rFonts w:ascii="Arial" w:eastAsia="Arial" w:hAnsi="Arial" w:cs="Arial"/>
          <w:sz w:val="24"/>
          <w:szCs w:val="24"/>
        </w:rPr>
        <w:t>ksymalnie po dwóch recytatorów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i/>
          <w:sz w:val="24"/>
          <w:szCs w:val="24"/>
        </w:rPr>
        <w:t>/w</w:t>
      </w:r>
      <w:r w:rsidRPr="009E3E07">
        <w:rPr>
          <w:rFonts w:ascii="Arial" w:eastAsia="Arial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i/>
          <w:sz w:val="24"/>
          <w:szCs w:val="24"/>
        </w:rPr>
        <w:t>zależności od ilości i poziomu uczestników reprezentujących daną kategorię wiekową/.</w:t>
      </w:r>
    </w:p>
    <w:p w:rsidR="00B93A4B" w:rsidRPr="009E3E07" w:rsidRDefault="00B93A4B" w:rsidP="00B93A4B">
      <w:pPr>
        <w:spacing w:line="0" w:lineRule="atLeast"/>
        <w:ind w:left="420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 xml:space="preserve">b/ po jednym wykonawcy w Turnieju Poezji Śpiewanej. Rejon Gdyni, Gdańska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 xml:space="preserve"> Słupska – 2 wykonawców.</w:t>
      </w:r>
    </w:p>
    <w:p w:rsidR="00B93A4B" w:rsidRPr="009E3E07" w:rsidRDefault="00B93A4B" w:rsidP="00B93A4B">
      <w:pPr>
        <w:numPr>
          <w:ilvl w:val="0"/>
          <w:numId w:val="8"/>
        </w:numPr>
        <w:tabs>
          <w:tab w:val="left" w:pos="408"/>
        </w:tabs>
        <w:spacing w:after="0" w:line="247" w:lineRule="auto"/>
        <w:ind w:left="420" w:right="20" w:hanging="367"/>
        <w:jc w:val="both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 xml:space="preserve">Uczestnicy konkursu wraz z opiekunami przyjeżdżają na koncert finałowy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na koszt własny lub instytucji delegującej.</w:t>
      </w:r>
    </w:p>
    <w:p w:rsidR="00B93A4B" w:rsidRPr="009E3E07" w:rsidRDefault="00B93A4B" w:rsidP="00B93A4B">
      <w:pPr>
        <w:spacing w:line="46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spacing w:line="272" w:lineRule="auto"/>
        <w:ind w:left="420" w:right="20" w:hanging="359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Courier New" w:hAnsi="Arial" w:cs="Arial"/>
          <w:sz w:val="24"/>
          <w:szCs w:val="24"/>
        </w:rPr>
        <w:t xml:space="preserve">o </w:t>
      </w:r>
      <w:r w:rsidRPr="009E3E07">
        <w:rPr>
          <w:rFonts w:ascii="Arial" w:eastAsia="Arial" w:hAnsi="Arial" w:cs="Arial"/>
          <w:sz w:val="24"/>
          <w:szCs w:val="24"/>
        </w:rPr>
        <w:t>Zgłoszenie udziału w</w:t>
      </w:r>
      <w:r w:rsidRPr="009E3E07">
        <w:rPr>
          <w:rFonts w:ascii="Arial" w:eastAsia="Times New Roman" w:hAnsi="Arial" w:cs="Arial"/>
          <w:sz w:val="24"/>
          <w:szCs w:val="24"/>
        </w:rPr>
        <w:t xml:space="preserve"> </w:t>
      </w:r>
      <w:r w:rsidRPr="009E3E07">
        <w:rPr>
          <w:rFonts w:ascii="Arial" w:eastAsia="Arial" w:hAnsi="Arial" w:cs="Arial"/>
          <w:sz w:val="24"/>
          <w:szCs w:val="24"/>
        </w:rPr>
        <w:t xml:space="preserve">konkursie jest równoznaczne z wyrażeniem zgody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 xml:space="preserve">na przetwarzanie danych osobowych przez organizatorów poszczególnych 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>jego etapów oraz publikację wizerunku w mediach społecznościowych organizatorów eliminacji wstępnych oraz finału wojewódzkiego.</w:t>
      </w:r>
    </w:p>
    <w:p w:rsidR="00B93A4B" w:rsidRPr="009E3E07" w:rsidRDefault="00B93A4B" w:rsidP="00B93A4B">
      <w:pPr>
        <w:numPr>
          <w:ilvl w:val="0"/>
          <w:numId w:val="9"/>
        </w:numPr>
        <w:tabs>
          <w:tab w:val="left" w:pos="408"/>
        </w:tabs>
        <w:spacing w:after="0" w:line="247" w:lineRule="auto"/>
        <w:ind w:left="420" w:right="20" w:hanging="367"/>
        <w:rPr>
          <w:rFonts w:ascii="Arial" w:eastAsia="Courier New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 xml:space="preserve">Koordynatorem rejonowym konkursu, organizatorem eliminacji </w:t>
      </w:r>
      <w:r w:rsidR="002F6C63">
        <w:rPr>
          <w:rFonts w:ascii="Arial" w:eastAsia="Arial" w:hAnsi="Arial" w:cs="Arial"/>
          <w:sz w:val="24"/>
          <w:szCs w:val="24"/>
        </w:rPr>
        <w:t>rejonowych</w:t>
      </w:r>
      <w:r>
        <w:rPr>
          <w:rFonts w:ascii="Arial" w:eastAsia="Arial" w:hAnsi="Arial" w:cs="Arial"/>
          <w:sz w:val="24"/>
          <w:szCs w:val="24"/>
        </w:rPr>
        <w:br/>
      </w:r>
      <w:r w:rsidRPr="009E3E07">
        <w:rPr>
          <w:rFonts w:ascii="Arial" w:eastAsia="Arial" w:hAnsi="Arial" w:cs="Arial"/>
          <w:sz w:val="24"/>
          <w:szCs w:val="24"/>
        </w:rPr>
        <w:t xml:space="preserve">dla </w:t>
      </w:r>
      <w:r w:rsidR="002F6C63">
        <w:rPr>
          <w:rFonts w:ascii="Arial" w:eastAsia="Arial" w:hAnsi="Arial" w:cs="Arial"/>
          <w:sz w:val="24"/>
          <w:szCs w:val="24"/>
        </w:rPr>
        <w:t>powiatu słupskiego</w:t>
      </w:r>
      <w:r w:rsidRPr="009E3E07">
        <w:rPr>
          <w:rFonts w:ascii="Arial" w:eastAsia="Arial" w:hAnsi="Arial" w:cs="Arial"/>
          <w:sz w:val="24"/>
          <w:szCs w:val="24"/>
        </w:rPr>
        <w:t xml:space="preserve"> jest:</w:t>
      </w:r>
    </w:p>
    <w:p w:rsidR="00B93A4B" w:rsidRPr="009E3E07" w:rsidRDefault="00B93A4B" w:rsidP="00B93A4B">
      <w:pPr>
        <w:spacing w:line="33" w:lineRule="exact"/>
        <w:rPr>
          <w:rFonts w:ascii="Arial" w:eastAsia="Courier New" w:hAnsi="Arial" w:cs="Arial"/>
          <w:sz w:val="24"/>
          <w:szCs w:val="24"/>
        </w:rPr>
      </w:pPr>
    </w:p>
    <w:p w:rsidR="00B93A4B" w:rsidRPr="009E3E07" w:rsidRDefault="00B93A4B" w:rsidP="00B93A4B">
      <w:pPr>
        <w:spacing w:line="0" w:lineRule="atLeast"/>
        <w:ind w:left="420"/>
        <w:rPr>
          <w:rFonts w:ascii="Arial" w:eastAsia="Arial" w:hAnsi="Arial" w:cs="Arial"/>
          <w:b/>
          <w:color w:val="FF6600"/>
          <w:sz w:val="24"/>
          <w:szCs w:val="24"/>
        </w:rPr>
      </w:pPr>
      <w:r w:rsidRPr="009E3E07">
        <w:rPr>
          <w:rFonts w:ascii="Arial" w:eastAsia="Arial" w:hAnsi="Arial" w:cs="Arial"/>
          <w:b/>
          <w:color w:val="FF6600"/>
          <w:sz w:val="24"/>
          <w:szCs w:val="24"/>
        </w:rPr>
        <w:t>Agata Andrzejczuk</w:t>
      </w:r>
    </w:p>
    <w:p w:rsidR="00B93A4B" w:rsidRPr="009E3E07" w:rsidRDefault="00B93A4B" w:rsidP="00B93A4B">
      <w:pPr>
        <w:spacing w:line="51" w:lineRule="exact"/>
        <w:rPr>
          <w:rFonts w:ascii="Arial" w:eastAsia="Courier New" w:hAnsi="Arial" w:cs="Arial"/>
          <w:sz w:val="24"/>
          <w:szCs w:val="24"/>
        </w:rPr>
      </w:pPr>
    </w:p>
    <w:p w:rsidR="00B93A4B" w:rsidRPr="009E3E07" w:rsidRDefault="00B93A4B" w:rsidP="00B93A4B">
      <w:pPr>
        <w:spacing w:line="268" w:lineRule="auto"/>
        <w:ind w:left="420" w:right="403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>Ośrodek Teatralny RONDO, ul. Niedziałkowskiego 5a, 76-200 Słupsk</w:t>
      </w:r>
    </w:p>
    <w:p w:rsidR="00B93A4B" w:rsidRPr="009E3E07" w:rsidRDefault="00B93A4B" w:rsidP="00B93A4B">
      <w:pPr>
        <w:spacing w:line="268" w:lineRule="auto"/>
        <w:ind w:left="420" w:right="403"/>
        <w:jc w:val="both"/>
        <w:rPr>
          <w:rFonts w:ascii="Arial" w:eastAsia="Arial" w:hAnsi="Arial" w:cs="Arial"/>
          <w:sz w:val="24"/>
          <w:szCs w:val="24"/>
        </w:rPr>
      </w:pPr>
      <w:r w:rsidRPr="009E3E07">
        <w:rPr>
          <w:rFonts w:ascii="Arial" w:eastAsia="Arial" w:hAnsi="Arial" w:cs="Arial"/>
          <w:sz w:val="24"/>
          <w:szCs w:val="24"/>
        </w:rPr>
        <w:t xml:space="preserve"> Tel.:</w:t>
      </w:r>
      <w:r w:rsidRPr="009E3E07">
        <w:rPr>
          <w:rFonts w:ascii="Arial" w:hAnsi="Arial" w:cs="Arial"/>
          <w:sz w:val="24"/>
          <w:szCs w:val="24"/>
        </w:rPr>
        <w:t xml:space="preserve"> (59) 842 63 49</w:t>
      </w:r>
      <w:r w:rsidRPr="009E3E07">
        <w:rPr>
          <w:rFonts w:ascii="Arial" w:eastAsia="Arial" w:hAnsi="Arial" w:cs="Arial"/>
          <w:sz w:val="24"/>
          <w:szCs w:val="24"/>
        </w:rPr>
        <w:t xml:space="preserve"> kom. 608 592 228</w:t>
      </w:r>
    </w:p>
    <w:p w:rsidR="00B93A4B" w:rsidRPr="009E3E07" w:rsidRDefault="00B93A4B" w:rsidP="00B93A4B">
      <w:pPr>
        <w:spacing w:line="0" w:lineRule="atLeast"/>
        <w:ind w:left="420"/>
        <w:rPr>
          <w:rFonts w:ascii="Arial" w:eastAsia="Arial" w:hAnsi="Arial" w:cs="Arial"/>
          <w:sz w:val="24"/>
          <w:szCs w:val="24"/>
        </w:rPr>
      </w:pPr>
    </w:p>
    <w:p w:rsidR="00B93A4B" w:rsidRPr="009E3E07" w:rsidRDefault="00B93A4B" w:rsidP="00B93A4B">
      <w:pPr>
        <w:spacing w:line="0" w:lineRule="atLeast"/>
        <w:ind w:left="420"/>
        <w:jc w:val="right"/>
        <w:rPr>
          <w:rFonts w:ascii="Arial" w:eastAsia="Arial" w:hAnsi="Arial" w:cs="Arial"/>
          <w:sz w:val="24"/>
          <w:szCs w:val="24"/>
        </w:rPr>
      </w:pPr>
    </w:p>
    <w:p w:rsidR="00B93A4B" w:rsidRPr="009E3E07" w:rsidRDefault="00B93A4B" w:rsidP="00B93A4B">
      <w:pPr>
        <w:spacing w:line="0" w:lineRule="atLeast"/>
        <w:ind w:left="420"/>
        <w:jc w:val="right"/>
        <w:rPr>
          <w:rFonts w:ascii="Arial" w:eastAsia="Arial" w:hAnsi="Arial" w:cs="Arial"/>
          <w:sz w:val="24"/>
          <w:szCs w:val="24"/>
        </w:rPr>
      </w:pPr>
    </w:p>
    <w:p w:rsidR="00B93A4B" w:rsidRPr="009E3E07" w:rsidRDefault="00B93A4B" w:rsidP="00B93A4B">
      <w:pPr>
        <w:spacing w:line="2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  <w:r>
        <w:rPr>
          <w:rFonts w:ascii="Arial" w:eastAsia="Arial" w:hAnsi="Arial" w:cs="Arial"/>
          <w:color w:val="003366"/>
          <w:sz w:val="24"/>
          <w:szCs w:val="24"/>
        </w:rPr>
        <w:br/>
      </w:r>
    </w:p>
    <w:p w:rsidR="00B93A4B" w:rsidRPr="009E3E07" w:rsidRDefault="00B93A4B" w:rsidP="00B93A4B">
      <w:pPr>
        <w:spacing w:line="20" w:lineRule="exact"/>
        <w:rPr>
          <w:rFonts w:ascii="Arial" w:eastAsia="Times New Roman" w:hAnsi="Arial" w:cs="Arial"/>
          <w:sz w:val="24"/>
          <w:szCs w:val="24"/>
        </w:rPr>
      </w:pPr>
    </w:p>
    <w:p w:rsidR="00B93A4B" w:rsidRPr="009E3E07" w:rsidRDefault="00B93A4B" w:rsidP="00B93A4B">
      <w:pPr>
        <w:spacing w:line="272" w:lineRule="auto"/>
        <w:ind w:left="420" w:right="20" w:hanging="359"/>
        <w:jc w:val="both"/>
        <w:rPr>
          <w:rFonts w:ascii="Arial" w:eastAsia="Arial" w:hAnsi="Arial" w:cs="Arial"/>
          <w:sz w:val="24"/>
          <w:szCs w:val="24"/>
        </w:rPr>
      </w:pPr>
    </w:p>
    <w:p w:rsidR="00B93A4B" w:rsidRDefault="00B93A4B" w:rsidP="00B93A4B">
      <w:pPr>
        <w:spacing w:line="272" w:lineRule="auto"/>
        <w:ind w:left="420" w:right="20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bookmarkStart w:id="1" w:name="_GoBack"/>
      <w:bookmarkEnd w:id="1"/>
    </w:p>
    <w:sectPr w:rsidR="00B93A4B" w:rsidSect="00754F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54" w:rsidRDefault="00AC5F54">
      <w:pPr>
        <w:spacing w:after="0" w:line="240" w:lineRule="auto"/>
      </w:pPr>
      <w:r>
        <w:separator/>
      </w:r>
    </w:p>
  </w:endnote>
  <w:endnote w:type="continuationSeparator" w:id="0">
    <w:p w:rsidR="00AC5F54" w:rsidRDefault="00AC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9393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1D1A" w:rsidRPr="004F2865" w:rsidRDefault="00DF164C">
        <w:pPr>
          <w:pStyle w:val="Stopka"/>
          <w:jc w:val="right"/>
          <w:rPr>
            <w:sz w:val="16"/>
            <w:szCs w:val="16"/>
          </w:rPr>
        </w:pPr>
        <w:r w:rsidRPr="004F2865">
          <w:rPr>
            <w:sz w:val="16"/>
            <w:szCs w:val="16"/>
          </w:rPr>
          <w:fldChar w:fldCharType="begin"/>
        </w:r>
        <w:r w:rsidRPr="004F2865">
          <w:rPr>
            <w:sz w:val="16"/>
            <w:szCs w:val="16"/>
          </w:rPr>
          <w:instrText xml:space="preserve"> PAGE   \* MERGEFORMAT </w:instrText>
        </w:r>
        <w:r w:rsidRPr="004F286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4F2865">
          <w:rPr>
            <w:sz w:val="16"/>
            <w:szCs w:val="16"/>
          </w:rPr>
          <w:fldChar w:fldCharType="end"/>
        </w:r>
      </w:p>
    </w:sdtContent>
  </w:sdt>
  <w:p w:rsidR="00411D1A" w:rsidRPr="004F2865" w:rsidRDefault="00AC5F5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54" w:rsidRDefault="00AC5F54">
      <w:pPr>
        <w:spacing w:after="0" w:line="240" w:lineRule="auto"/>
      </w:pPr>
      <w:r>
        <w:separator/>
      </w:r>
    </w:p>
  </w:footnote>
  <w:footnote w:type="continuationSeparator" w:id="0">
    <w:p w:rsidR="00AC5F54" w:rsidRDefault="00AC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8BD62454">
      <w:start w:val="15"/>
      <w:numFmt w:val="lowerLetter"/>
      <w:lvlText w:val="%1"/>
      <w:lvlJc w:val="left"/>
    </w:lvl>
    <w:lvl w:ilvl="1" w:tplc="2086143A">
      <w:start w:val="1"/>
      <w:numFmt w:val="bullet"/>
      <w:lvlText w:val=""/>
      <w:lvlJc w:val="left"/>
    </w:lvl>
    <w:lvl w:ilvl="2" w:tplc="67AE1206">
      <w:start w:val="1"/>
      <w:numFmt w:val="bullet"/>
      <w:lvlText w:val=""/>
      <w:lvlJc w:val="left"/>
    </w:lvl>
    <w:lvl w:ilvl="3" w:tplc="B366DCC2">
      <w:start w:val="1"/>
      <w:numFmt w:val="bullet"/>
      <w:lvlText w:val=""/>
      <w:lvlJc w:val="left"/>
    </w:lvl>
    <w:lvl w:ilvl="4" w:tplc="7EE0E656">
      <w:start w:val="1"/>
      <w:numFmt w:val="bullet"/>
      <w:lvlText w:val=""/>
      <w:lvlJc w:val="left"/>
    </w:lvl>
    <w:lvl w:ilvl="5" w:tplc="12A6B1EA">
      <w:start w:val="1"/>
      <w:numFmt w:val="bullet"/>
      <w:lvlText w:val=""/>
      <w:lvlJc w:val="left"/>
    </w:lvl>
    <w:lvl w:ilvl="6" w:tplc="D1648186">
      <w:start w:val="1"/>
      <w:numFmt w:val="bullet"/>
      <w:lvlText w:val=""/>
      <w:lvlJc w:val="left"/>
    </w:lvl>
    <w:lvl w:ilvl="7" w:tplc="8D56C3F6">
      <w:start w:val="1"/>
      <w:numFmt w:val="bullet"/>
      <w:lvlText w:val=""/>
      <w:lvlJc w:val="left"/>
    </w:lvl>
    <w:lvl w:ilvl="8" w:tplc="47F86D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14288A3A">
      <w:start w:val="15"/>
      <w:numFmt w:val="lowerLetter"/>
      <w:lvlText w:val="%1"/>
      <w:lvlJc w:val="left"/>
    </w:lvl>
    <w:lvl w:ilvl="1" w:tplc="41DC22F4">
      <w:start w:val="1"/>
      <w:numFmt w:val="bullet"/>
      <w:lvlText w:val=""/>
      <w:lvlJc w:val="left"/>
    </w:lvl>
    <w:lvl w:ilvl="2" w:tplc="2F26317C">
      <w:start w:val="1"/>
      <w:numFmt w:val="bullet"/>
      <w:lvlText w:val=""/>
      <w:lvlJc w:val="left"/>
    </w:lvl>
    <w:lvl w:ilvl="3" w:tplc="D392424E">
      <w:start w:val="1"/>
      <w:numFmt w:val="bullet"/>
      <w:lvlText w:val=""/>
      <w:lvlJc w:val="left"/>
    </w:lvl>
    <w:lvl w:ilvl="4" w:tplc="0E08C5EA">
      <w:start w:val="1"/>
      <w:numFmt w:val="bullet"/>
      <w:lvlText w:val=""/>
      <w:lvlJc w:val="left"/>
    </w:lvl>
    <w:lvl w:ilvl="5" w:tplc="5D227656">
      <w:start w:val="1"/>
      <w:numFmt w:val="bullet"/>
      <w:lvlText w:val=""/>
      <w:lvlJc w:val="left"/>
    </w:lvl>
    <w:lvl w:ilvl="6" w:tplc="5D76DC30">
      <w:start w:val="1"/>
      <w:numFmt w:val="bullet"/>
      <w:lvlText w:val=""/>
      <w:lvlJc w:val="left"/>
    </w:lvl>
    <w:lvl w:ilvl="7" w:tplc="B09E0F64">
      <w:start w:val="1"/>
      <w:numFmt w:val="bullet"/>
      <w:lvlText w:val=""/>
      <w:lvlJc w:val="left"/>
    </w:lvl>
    <w:lvl w:ilvl="8" w:tplc="D5F0DE2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6C067B42">
      <w:start w:val="15"/>
      <w:numFmt w:val="lowerLetter"/>
      <w:lvlText w:val="%1"/>
      <w:lvlJc w:val="left"/>
    </w:lvl>
    <w:lvl w:ilvl="1" w:tplc="17047D4A">
      <w:start w:val="1"/>
      <w:numFmt w:val="bullet"/>
      <w:lvlText w:val=""/>
      <w:lvlJc w:val="left"/>
    </w:lvl>
    <w:lvl w:ilvl="2" w:tplc="1D5A4EC2">
      <w:start w:val="1"/>
      <w:numFmt w:val="bullet"/>
      <w:lvlText w:val=""/>
      <w:lvlJc w:val="left"/>
    </w:lvl>
    <w:lvl w:ilvl="3" w:tplc="BE96FBCC">
      <w:start w:val="1"/>
      <w:numFmt w:val="bullet"/>
      <w:lvlText w:val=""/>
      <w:lvlJc w:val="left"/>
    </w:lvl>
    <w:lvl w:ilvl="4" w:tplc="59441ECE">
      <w:start w:val="1"/>
      <w:numFmt w:val="bullet"/>
      <w:lvlText w:val=""/>
      <w:lvlJc w:val="left"/>
    </w:lvl>
    <w:lvl w:ilvl="5" w:tplc="37D0A410">
      <w:start w:val="1"/>
      <w:numFmt w:val="bullet"/>
      <w:lvlText w:val=""/>
      <w:lvlJc w:val="left"/>
    </w:lvl>
    <w:lvl w:ilvl="6" w:tplc="8A2406FA">
      <w:start w:val="1"/>
      <w:numFmt w:val="bullet"/>
      <w:lvlText w:val=""/>
      <w:lvlJc w:val="left"/>
    </w:lvl>
    <w:lvl w:ilvl="7" w:tplc="F288E788">
      <w:start w:val="1"/>
      <w:numFmt w:val="bullet"/>
      <w:lvlText w:val=""/>
      <w:lvlJc w:val="left"/>
    </w:lvl>
    <w:lvl w:ilvl="8" w:tplc="CE10B6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8384E152">
      <w:start w:val="15"/>
      <w:numFmt w:val="lowerLetter"/>
      <w:lvlText w:val="%1"/>
      <w:lvlJc w:val="left"/>
    </w:lvl>
    <w:lvl w:ilvl="1" w:tplc="C2AE318A">
      <w:start w:val="1"/>
      <w:numFmt w:val="bullet"/>
      <w:lvlText w:val=""/>
      <w:lvlJc w:val="left"/>
    </w:lvl>
    <w:lvl w:ilvl="2" w:tplc="04C8AF72">
      <w:start w:val="1"/>
      <w:numFmt w:val="bullet"/>
      <w:lvlText w:val=""/>
      <w:lvlJc w:val="left"/>
    </w:lvl>
    <w:lvl w:ilvl="3" w:tplc="5DBEC3A4">
      <w:start w:val="1"/>
      <w:numFmt w:val="bullet"/>
      <w:lvlText w:val=""/>
      <w:lvlJc w:val="left"/>
    </w:lvl>
    <w:lvl w:ilvl="4" w:tplc="F0DCA7EE">
      <w:start w:val="1"/>
      <w:numFmt w:val="bullet"/>
      <w:lvlText w:val=""/>
      <w:lvlJc w:val="left"/>
    </w:lvl>
    <w:lvl w:ilvl="5" w:tplc="C9B84E5A">
      <w:start w:val="1"/>
      <w:numFmt w:val="bullet"/>
      <w:lvlText w:val=""/>
      <w:lvlJc w:val="left"/>
    </w:lvl>
    <w:lvl w:ilvl="6" w:tplc="6546C078">
      <w:start w:val="1"/>
      <w:numFmt w:val="bullet"/>
      <w:lvlText w:val=""/>
      <w:lvlJc w:val="left"/>
    </w:lvl>
    <w:lvl w:ilvl="7" w:tplc="4CD62AC8">
      <w:start w:val="1"/>
      <w:numFmt w:val="bullet"/>
      <w:lvlText w:val=""/>
      <w:lvlJc w:val="left"/>
    </w:lvl>
    <w:lvl w:ilvl="8" w:tplc="9B6293F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59184946">
      <w:start w:val="15"/>
      <w:numFmt w:val="lowerLetter"/>
      <w:lvlText w:val="%1"/>
      <w:lvlJc w:val="left"/>
    </w:lvl>
    <w:lvl w:ilvl="1" w:tplc="8146EB0A">
      <w:start w:val="1"/>
      <w:numFmt w:val="bullet"/>
      <w:lvlText w:val=""/>
      <w:lvlJc w:val="left"/>
    </w:lvl>
    <w:lvl w:ilvl="2" w:tplc="8E48C41E">
      <w:start w:val="1"/>
      <w:numFmt w:val="bullet"/>
      <w:lvlText w:val=""/>
      <w:lvlJc w:val="left"/>
    </w:lvl>
    <w:lvl w:ilvl="3" w:tplc="394478FC">
      <w:start w:val="1"/>
      <w:numFmt w:val="bullet"/>
      <w:lvlText w:val=""/>
      <w:lvlJc w:val="left"/>
    </w:lvl>
    <w:lvl w:ilvl="4" w:tplc="F2C04464">
      <w:start w:val="1"/>
      <w:numFmt w:val="bullet"/>
      <w:lvlText w:val=""/>
      <w:lvlJc w:val="left"/>
    </w:lvl>
    <w:lvl w:ilvl="5" w:tplc="0A22F390">
      <w:start w:val="1"/>
      <w:numFmt w:val="bullet"/>
      <w:lvlText w:val=""/>
      <w:lvlJc w:val="left"/>
    </w:lvl>
    <w:lvl w:ilvl="6" w:tplc="9738D7C4">
      <w:start w:val="1"/>
      <w:numFmt w:val="bullet"/>
      <w:lvlText w:val=""/>
      <w:lvlJc w:val="left"/>
    </w:lvl>
    <w:lvl w:ilvl="7" w:tplc="FF48115A">
      <w:start w:val="1"/>
      <w:numFmt w:val="bullet"/>
      <w:lvlText w:val=""/>
      <w:lvlJc w:val="left"/>
    </w:lvl>
    <w:lvl w:ilvl="8" w:tplc="26BAFA0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16231A"/>
    <w:lvl w:ilvl="0" w:tplc="75DAA69E">
      <w:start w:val="15"/>
      <w:numFmt w:val="lowerLetter"/>
      <w:lvlText w:val="%1"/>
      <w:lvlJc w:val="left"/>
    </w:lvl>
    <w:lvl w:ilvl="1" w:tplc="7ACEBDFC">
      <w:start w:val="1"/>
      <w:numFmt w:val="bullet"/>
      <w:lvlText w:val=""/>
      <w:lvlJc w:val="left"/>
    </w:lvl>
    <w:lvl w:ilvl="2" w:tplc="03BED0C6">
      <w:start w:val="1"/>
      <w:numFmt w:val="bullet"/>
      <w:lvlText w:val=""/>
      <w:lvlJc w:val="left"/>
    </w:lvl>
    <w:lvl w:ilvl="3" w:tplc="C4C2008C">
      <w:start w:val="1"/>
      <w:numFmt w:val="bullet"/>
      <w:lvlText w:val=""/>
      <w:lvlJc w:val="left"/>
    </w:lvl>
    <w:lvl w:ilvl="4" w:tplc="4790B932">
      <w:start w:val="1"/>
      <w:numFmt w:val="bullet"/>
      <w:lvlText w:val=""/>
      <w:lvlJc w:val="left"/>
    </w:lvl>
    <w:lvl w:ilvl="5" w:tplc="5C9AE736">
      <w:start w:val="1"/>
      <w:numFmt w:val="bullet"/>
      <w:lvlText w:val=""/>
      <w:lvlJc w:val="left"/>
    </w:lvl>
    <w:lvl w:ilvl="6" w:tplc="A332309E">
      <w:start w:val="1"/>
      <w:numFmt w:val="bullet"/>
      <w:lvlText w:val=""/>
      <w:lvlJc w:val="left"/>
    </w:lvl>
    <w:lvl w:ilvl="7" w:tplc="9D5C6B8E">
      <w:start w:val="1"/>
      <w:numFmt w:val="bullet"/>
      <w:lvlText w:val=""/>
      <w:lvlJc w:val="left"/>
    </w:lvl>
    <w:lvl w:ilvl="8" w:tplc="7F3C999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F16E9E8"/>
    <w:lvl w:ilvl="0" w:tplc="F68AC2F4">
      <w:start w:val="15"/>
      <w:numFmt w:val="lowerLetter"/>
      <w:lvlText w:val="%1"/>
      <w:lvlJc w:val="left"/>
    </w:lvl>
    <w:lvl w:ilvl="1" w:tplc="8F3A41A4">
      <w:start w:val="1"/>
      <w:numFmt w:val="bullet"/>
      <w:lvlText w:val=""/>
      <w:lvlJc w:val="left"/>
    </w:lvl>
    <w:lvl w:ilvl="2" w:tplc="8826952C">
      <w:start w:val="1"/>
      <w:numFmt w:val="bullet"/>
      <w:lvlText w:val=""/>
      <w:lvlJc w:val="left"/>
    </w:lvl>
    <w:lvl w:ilvl="3" w:tplc="4698AC20">
      <w:start w:val="1"/>
      <w:numFmt w:val="bullet"/>
      <w:lvlText w:val=""/>
      <w:lvlJc w:val="left"/>
    </w:lvl>
    <w:lvl w:ilvl="4" w:tplc="E0080DB0">
      <w:start w:val="1"/>
      <w:numFmt w:val="bullet"/>
      <w:lvlText w:val=""/>
      <w:lvlJc w:val="left"/>
    </w:lvl>
    <w:lvl w:ilvl="5" w:tplc="7E82ACA8">
      <w:start w:val="1"/>
      <w:numFmt w:val="bullet"/>
      <w:lvlText w:val=""/>
      <w:lvlJc w:val="left"/>
    </w:lvl>
    <w:lvl w:ilvl="6" w:tplc="19DECB02">
      <w:start w:val="1"/>
      <w:numFmt w:val="bullet"/>
      <w:lvlText w:val=""/>
      <w:lvlJc w:val="left"/>
    </w:lvl>
    <w:lvl w:ilvl="7" w:tplc="B4AA7238">
      <w:start w:val="1"/>
      <w:numFmt w:val="bullet"/>
      <w:lvlText w:val=""/>
      <w:lvlJc w:val="left"/>
    </w:lvl>
    <w:lvl w:ilvl="8" w:tplc="57AE213A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190CDE6"/>
    <w:lvl w:ilvl="0" w:tplc="D0AE4030">
      <w:start w:val="15"/>
      <w:numFmt w:val="lowerLetter"/>
      <w:lvlText w:val="%1"/>
      <w:lvlJc w:val="left"/>
    </w:lvl>
    <w:lvl w:ilvl="1" w:tplc="FCF60BA0">
      <w:start w:val="1"/>
      <w:numFmt w:val="bullet"/>
      <w:lvlText w:val=""/>
      <w:lvlJc w:val="left"/>
    </w:lvl>
    <w:lvl w:ilvl="2" w:tplc="740A1418">
      <w:start w:val="1"/>
      <w:numFmt w:val="bullet"/>
      <w:lvlText w:val=""/>
      <w:lvlJc w:val="left"/>
    </w:lvl>
    <w:lvl w:ilvl="3" w:tplc="24B8E876">
      <w:start w:val="1"/>
      <w:numFmt w:val="bullet"/>
      <w:lvlText w:val=""/>
      <w:lvlJc w:val="left"/>
    </w:lvl>
    <w:lvl w:ilvl="4" w:tplc="946A2CAC">
      <w:start w:val="1"/>
      <w:numFmt w:val="bullet"/>
      <w:lvlText w:val=""/>
      <w:lvlJc w:val="left"/>
    </w:lvl>
    <w:lvl w:ilvl="5" w:tplc="3E407D36">
      <w:start w:val="1"/>
      <w:numFmt w:val="bullet"/>
      <w:lvlText w:val=""/>
      <w:lvlJc w:val="left"/>
    </w:lvl>
    <w:lvl w:ilvl="6" w:tplc="0ACC7100">
      <w:start w:val="1"/>
      <w:numFmt w:val="bullet"/>
      <w:lvlText w:val=""/>
      <w:lvlJc w:val="left"/>
    </w:lvl>
    <w:lvl w:ilvl="7" w:tplc="9D204042">
      <w:start w:val="1"/>
      <w:numFmt w:val="bullet"/>
      <w:lvlText w:val=""/>
      <w:lvlJc w:val="left"/>
    </w:lvl>
    <w:lvl w:ilvl="8" w:tplc="77F6A84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6EF438C"/>
    <w:lvl w:ilvl="0" w:tplc="1BE208CA">
      <w:start w:val="15"/>
      <w:numFmt w:val="lowerLetter"/>
      <w:lvlText w:val="%1"/>
      <w:lvlJc w:val="left"/>
    </w:lvl>
    <w:lvl w:ilvl="1" w:tplc="7B3E947E">
      <w:start w:val="1"/>
      <w:numFmt w:val="bullet"/>
      <w:lvlText w:val=""/>
      <w:lvlJc w:val="left"/>
    </w:lvl>
    <w:lvl w:ilvl="2" w:tplc="393C30CA">
      <w:start w:val="1"/>
      <w:numFmt w:val="bullet"/>
      <w:lvlText w:val=""/>
      <w:lvlJc w:val="left"/>
    </w:lvl>
    <w:lvl w:ilvl="3" w:tplc="233AB158">
      <w:start w:val="1"/>
      <w:numFmt w:val="bullet"/>
      <w:lvlText w:val=""/>
      <w:lvlJc w:val="left"/>
    </w:lvl>
    <w:lvl w:ilvl="4" w:tplc="19182EA2">
      <w:start w:val="1"/>
      <w:numFmt w:val="bullet"/>
      <w:lvlText w:val=""/>
      <w:lvlJc w:val="left"/>
    </w:lvl>
    <w:lvl w:ilvl="5" w:tplc="8220717A">
      <w:start w:val="1"/>
      <w:numFmt w:val="bullet"/>
      <w:lvlText w:val=""/>
      <w:lvlJc w:val="left"/>
    </w:lvl>
    <w:lvl w:ilvl="6" w:tplc="C830679C">
      <w:start w:val="1"/>
      <w:numFmt w:val="bullet"/>
      <w:lvlText w:val=""/>
      <w:lvlJc w:val="left"/>
    </w:lvl>
    <w:lvl w:ilvl="7" w:tplc="5EFC6274">
      <w:start w:val="1"/>
      <w:numFmt w:val="bullet"/>
      <w:lvlText w:val=""/>
      <w:lvlJc w:val="left"/>
    </w:lvl>
    <w:lvl w:ilvl="8" w:tplc="4FC4A55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4B"/>
    <w:rsid w:val="00152EFD"/>
    <w:rsid w:val="002F6C63"/>
    <w:rsid w:val="004C3AE1"/>
    <w:rsid w:val="006261B1"/>
    <w:rsid w:val="009A5F9B"/>
    <w:rsid w:val="00AC5F54"/>
    <w:rsid w:val="00B93A4B"/>
    <w:rsid w:val="00D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72115"/>
  <w15:docId w15:val="{7EAA2E70-FD81-46AE-90C1-A97944A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A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customStyle="1" w:styleId="Default">
    <w:name w:val="Default"/>
    <w:rsid w:val="00B93A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Chris Przygoda</cp:lastModifiedBy>
  <cp:revision>1</cp:revision>
  <dcterms:created xsi:type="dcterms:W3CDTF">2020-02-12T16:05:00Z</dcterms:created>
  <dcterms:modified xsi:type="dcterms:W3CDTF">2020-02-13T16:41:00Z</dcterms:modified>
</cp:coreProperties>
</file>