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75" w:rsidRDefault="005B2275" w:rsidP="005B2275">
      <w:pPr>
        <w:jc w:val="center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5B2275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 xml:space="preserve">Repertuar kina REJS </w:t>
      </w:r>
      <w:r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-</w:t>
      </w:r>
      <w:bookmarkStart w:id="0" w:name="_GoBack"/>
      <w:bookmarkEnd w:id="0"/>
      <w:r w:rsidRPr="005B2275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 xml:space="preserve"> marzec 2026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6809"/>
      </w:tblGrid>
      <w:tr w:rsidR="005B2275" w:rsidRPr="005B2275" w:rsidTr="005B2275">
        <w:trPr>
          <w:trHeight w:val="626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1, 5, 7, 11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3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3, 6, 10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4, 8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15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WARTOŚĆ SENTYMENTALNA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Norwegia, Niemcy, Dania, Francja, Szwecja 2025, 135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reżyseria: Joachim Trier</w:t>
            </w:r>
          </w:p>
        </w:tc>
      </w:tr>
      <w:tr w:rsidR="005B2275" w:rsidRPr="005B2275" w:rsidTr="005B2275">
        <w:trPr>
          <w:trHeight w:val="483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PÓŁNOC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Norwegia 2025, 85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film familijny w polskiej wersji językowej, wiek 5+</w:t>
            </w:r>
          </w:p>
        </w:tc>
      </w:tr>
      <w:tr w:rsidR="005B2275" w:rsidRPr="005B2275" w:rsidTr="005B2275">
        <w:trPr>
          <w:trHeight w:val="339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1, 3, 7, 11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4, 6, 10, 12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8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30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POJEDYNEK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Polska, Irlandia, Ukraina 2026, 112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Łukasz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Palkowski</w:t>
            </w:r>
            <w:proofErr w:type="spellEnd"/>
          </w:p>
        </w:tc>
      </w:tr>
      <w:tr w:rsidR="005B2275" w:rsidRPr="005B2275" w:rsidTr="005B2275">
        <w:trPr>
          <w:trHeight w:val="465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5 - 6, 10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7, 11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10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15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30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DOBRY CHŁOPIEC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Polska, Wielka Brytania 2025, 110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Jan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Komasa</w:t>
            </w:r>
            <w:proofErr w:type="spellEnd"/>
          </w:p>
        </w:tc>
      </w:tr>
      <w:tr w:rsidR="005B2275" w:rsidRPr="005B2275" w:rsidTr="005B2275">
        <w:trPr>
          <w:trHeight w:val="964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12, 15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13, 17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14, 18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17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17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WPATRUJĄC SIĘ W SŁOŃCE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Niemcy 2025, 149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Mascha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Schilinski</w:t>
            </w:r>
            <w:proofErr w:type="spellEnd"/>
          </w:p>
        </w:tc>
      </w:tr>
      <w:tr w:rsidR="005B2275" w:rsidRPr="005B2275" w:rsidTr="005B2275">
        <w:trPr>
          <w:trHeight w:val="309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13, 17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14, 18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15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19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14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NIE MA DUCHÓW W MIESZKANIU NA DOBREJ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Polska 2025, 90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Emi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Buchwald</w:t>
            </w:r>
          </w:p>
        </w:tc>
      </w:tr>
      <w:tr w:rsidR="005B2275" w:rsidRPr="005B2275" w:rsidTr="005B2275">
        <w:trPr>
          <w:trHeight w:val="437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14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POPIÓŁ I DIAMENT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Polska 1958, 99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reżyseria: Andrzej Wajda</w:t>
            </w:r>
          </w:p>
        </w:tc>
      </w:tr>
      <w:tr w:rsidR="005B2275" w:rsidRPr="005B2275" w:rsidTr="005B2275">
        <w:trPr>
          <w:trHeight w:val="766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15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BORROMINI I BERNINI</w:t>
            </w:r>
            <w:r w:rsidRPr="005B2275">
              <w:rPr>
                <w:rFonts w:asciiTheme="minorHAnsi" w:hAnsiTheme="minorHAnsi" w:cstheme="minorHAnsi"/>
                <w:color w:val="auto"/>
                <w:sz w:val="28"/>
                <w14:ligatures w14:val="none"/>
              </w:rPr>
              <w:t xml:space="preserve">. 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WYZWANIE DOSKONAŁOŚCI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Włochy 2023, 102 min , reżyseria: Giovanni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Troilo</w:t>
            </w:r>
            <w:proofErr w:type="spellEnd"/>
          </w:p>
        </w:tc>
      </w:tr>
      <w:tr w:rsidR="005B2275" w:rsidRPr="005B2275" w:rsidTr="005B2275">
        <w:trPr>
          <w:trHeight w:val="528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19, 25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24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26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 xml:space="preserve">MIŁOŚĆ, KTÓRA ZOSTAJE 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Islandia, Dania, Szwecja, Francja 2025, 109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Hlynur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Pálmason</w:t>
            </w:r>
            <w:proofErr w:type="spellEnd"/>
          </w:p>
        </w:tc>
      </w:tr>
      <w:tr w:rsidR="005B2275" w:rsidRPr="005B2275" w:rsidTr="005B2275">
        <w:trPr>
          <w:trHeight w:val="513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20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22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24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PAN NIKT KONTRA PUTIN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Dania, Czechy 2025, 90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David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Borenstein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, Pavel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Talankin</w:t>
            </w:r>
            <w:proofErr w:type="spellEnd"/>
          </w:p>
        </w:tc>
      </w:tr>
      <w:tr w:rsidR="005B2275" w:rsidRPr="005B2275" w:rsidTr="005B2275">
        <w:trPr>
          <w:trHeight w:val="655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20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22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PAN RYBA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USA, Australia 2026, 92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Ricard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Cussó</w:t>
            </w:r>
            <w:proofErr w:type="spellEnd"/>
          </w:p>
        </w:tc>
      </w:tr>
      <w:tr w:rsidR="005B2275" w:rsidRPr="005B2275" w:rsidTr="005B2275">
        <w:trPr>
          <w:trHeight w:val="934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20, 24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21, 25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22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17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BEZ WYJŚCIA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Korea Południowa 2025, 139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reżyseria: Chan-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wook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Park</w:t>
            </w:r>
          </w:p>
        </w:tc>
      </w:tr>
      <w:tr w:rsidR="005B2275" w:rsidRPr="005B2275" w:rsidTr="005B2275">
        <w:trPr>
          <w:trHeight w:val="793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26, 31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27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29 marca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17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TAJNY AGENT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Brazylia, Francja, Niemcy, Holandia 2025, 158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Kleber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Mendonça</w:t>
            </w:r>
            <w:proofErr w:type="spellEnd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Filho</w:t>
            </w:r>
            <w:proofErr w:type="spellEnd"/>
          </w:p>
        </w:tc>
      </w:tr>
      <w:tr w:rsidR="005B2275" w:rsidRPr="005B2275" w:rsidTr="005B2275">
        <w:trPr>
          <w:trHeight w:val="1090"/>
        </w:trPr>
        <w:tc>
          <w:tcPr>
            <w:tcW w:w="24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27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29 marca, 1 - 2 kwietnia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31 marca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20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13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TESTAMENT ANN LEE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Wielka Brytania, USA 2025, 137 min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reżyseria: Mona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Fastvold</w:t>
            </w:r>
            <w:proofErr w:type="spellEnd"/>
          </w:p>
        </w:tc>
      </w:tr>
      <w:tr w:rsidR="005B2275" w:rsidRPr="005B2275" w:rsidTr="005B2275">
        <w:trPr>
          <w:trHeight w:val="806"/>
        </w:trPr>
        <w:tc>
          <w:tcPr>
            <w:tcW w:w="2405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27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28 marca</w:t>
            </w:r>
          </w:p>
          <w:p w:rsidR="005B2275" w:rsidRPr="005B2275" w:rsidRDefault="005B2275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29, 31 marca, 1 - 2 kwietnia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15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18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  <w:p w:rsidR="005B2275" w:rsidRPr="005B2275" w:rsidRDefault="005B2275">
            <w:pPr>
              <w:widowControl w:val="0"/>
              <w:spacing w:line="216" w:lineRule="auto"/>
              <w:ind w:left="50" w:firstLine="61"/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14:ligatures w14:val="none"/>
              </w:rPr>
              <w:t>godz. 16</w:t>
            </w:r>
            <w:r w:rsidRPr="005B2275">
              <w:rPr>
                <w:rFonts w:asciiTheme="minorHAnsi" w:hAnsiTheme="minorHAnsi" w:cstheme="minorHAnsi"/>
                <w:b/>
                <w:bCs/>
                <w:color w:val="auto"/>
                <w:vertAlign w:val="superscript"/>
                <w14:ligatures w14:val="none"/>
              </w:rPr>
              <w:t>00</w:t>
            </w:r>
          </w:p>
        </w:tc>
        <w:tc>
          <w:tcPr>
            <w:tcW w:w="6809" w:type="dxa"/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</w:pPr>
            <w:r w:rsidRPr="005B2275">
              <w:rPr>
                <w:rFonts w:asciiTheme="minorHAnsi" w:hAnsiTheme="minorHAnsi" w:cstheme="minorHAnsi"/>
                <w:b/>
                <w:bCs/>
                <w:color w:val="auto"/>
                <w:sz w:val="28"/>
                <w14:ligatures w14:val="none"/>
              </w:rPr>
              <w:t>HOPNIĘCI</w:t>
            </w:r>
          </w:p>
          <w:p w:rsidR="005B2275" w:rsidRPr="005B2275" w:rsidRDefault="005B2275">
            <w:pPr>
              <w:ind w:left="50" w:firstLine="8"/>
              <w:rPr>
                <w:rFonts w:asciiTheme="minorHAnsi" w:hAnsiTheme="minorHAnsi" w:cstheme="minorHAnsi"/>
                <w:color w:val="auto"/>
                <w14:ligatures w14:val="none"/>
              </w:rPr>
            </w:pPr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 xml:space="preserve">USA 2026, 105 min, reżyseria: Daniel </w:t>
            </w:r>
            <w:proofErr w:type="spellStart"/>
            <w:r w:rsidRPr="005B2275">
              <w:rPr>
                <w:rFonts w:asciiTheme="minorHAnsi" w:hAnsiTheme="minorHAnsi" w:cstheme="minorHAnsi"/>
                <w:color w:val="auto"/>
                <w14:ligatures w14:val="none"/>
              </w:rPr>
              <w:t>Chong</w:t>
            </w:r>
            <w:proofErr w:type="spellEnd"/>
          </w:p>
        </w:tc>
      </w:tr>
    </w:tbl>
    <w:p w:rsidR="00EE2D01" w:rsidRPr="005B2275" w:rsidRDefault="00EE2D01">
      <w:pPr>
        <w:rPr>
          <w:sz w:val="2"/>
          <w:szCs w:val="2"/>
        </w:rPr>
      </w:pPr>
    </w:p>
    <w:sectPr w:rsidR="00EE2D01" w:rsidRPr="005B2275" w:rsidSect="005B2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75"/>
    <w:rsid w:val="005B2275"/>
    <w:rsid w:val="00E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6420"/>
  <w15:chartTrackingRefBased/>
  <w15:docId w15:val="{8E4A8A77-5B57-413E-B7BB-40163CC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2026-02-24T11:29:00Z</dcterms:created>
  <dcterms:modified xsi:type="dcterms:W3CDTF">2026-02-24T11:34:00Z</dcterms:modified>
</cp:coreProperties>
</file>